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9D" w:rsidRPr="000631D9" w:rsidRDefault="00973E9D" w:rsidP="4AB507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76C8E" w:rsidRPr="000631D9" w:rsidRDefault="00476C8E" w:rsidP="00476C8E">
      <w:pPr>
        <w:framePr w:wrap="none" w:vAnchor="page" w:hAnchor="page" w:x="93" w:y="414"/>
        <w:rPr>
          <w:rFonts w:ascii="Times New Roman" w:hAnsi="Times New Roman"/>
          <w:sz w:val="24"/>
          <w:szCs w:val="24"/>
        </w:rPr>
      </w:pPr>
    </w:p>
    <w:p w:rsidR="00476C8E" w:rsidRPr="000631D9" w:rsidRDefault="00476C8E" w:rsidP="4AB507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76C8E" w:rsidRPr="000631D9" w:rsidRDefault="00476C8E" w:rsidP="4AB507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>Муниципальное бюджетное учреждение дополнительного образования</w:t>
      </w: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>«Центр дополнительного образования детей»</w:t>
      </w:r>
    </w:p>
    <w:p w:rsidR="00CC3EAB" w:rsidRPr="00CC3EAB" w:rsidRDefault="00A97F14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296545</wp:posOffset>
            </wp:positionV>
            <wp:extent cx="1572895" cy="1487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3EAB" w:rsidRPr="00CC3EAB" w:rsidTr="001E5B8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C3EAB" w:rsidRPr="00CC3EAB" w:rsidRDefault="00CC3EAB" w:rsidP="00C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C3EAB">
              <w:rPr>
                <w:rFonts w:ascii="Times New Roman" w:hAnsi="Times New Roman"/>
                <w:sz w:val="24"/>
              </w:rPr>
              <w:t xml:space="preserve">Принята </w:t>
            </w:r>
          </w:p>
          <w:p w:rsidR="00CC3EAB" w:rsidRPr="00CC3EAB" w:rsidRDefault="00CC3EAB" w:rsidP="00C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C3EAB">
              <w:rPr>
                <w:rFonts w:ascii="Times New Roman" w:hAnsi="Times New Roman"/>
                <w:sz w:val="24"/>
              </w:rPr>
              <w:t>на методическом совете</w:t>
            </w:r>
          </w:p>
          <w:p w:rsidR="00CC3EAB" w:rsidRPr="00CC3EAB" w:rsidRDefault="00C25D50" w:rsidP="00C2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5 от 27.</w:t>
            </w:r>
            <w:r w:rsidR="006779A1">
              <w:rPr>
                <w:rFonts w:ascii="Times New Roman" w:hAnsi="Times New Roman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.2024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C3EAB" w:rsidRPr="00CC3EAB" w:rsidRDefault="00CC3EAB" w:rsidP="00CC3E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3EAB">
              <w:rPr>
                <w:rFonts w:ascii="Times New Roman" w:hAnsi="Times New Roman"/>
                <w:sz w:val="24"/>
              </w:rPr>
              <w:t>Утверждаю</w:t>
            </w:r>
          </w:p>
          <w:p w:rsidR="00CC3EAB" w:rsidRPr="00CC3EAB" w:rsidRDefault="00CC3EAB" w:rsidP="00CC3E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3EAB">
              <w:rPr>
                <w:rFonts w:ascii="Times New Roman" w:hAnsi="Times New Roman"/>
                <w:sz w:val="24"/>
              </w:rPr>
              <w:t xml:space="preserve">Директор МБУ ДО «ЦДОД»                                   </w:t>
            </w:r>
          </w:p>
          <w:p w:rsidR="00CC3EAB" w:rsidRPr="00CC3EAB" w:rsidRDefault="00CC3EAB" w:rsidP="00CC3E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3EAB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="00A97F14">
              <w:rPr>
                <w:rFonts w:ascii="Times New Roman" w:hAnsi="Times New Roman"/>
                <w:sz w:val="24"/>
              </w:rPr>
              <w:t xml:space="preserve">Е.Н. </w:t>
            </w:r>
            <w:proofErr w:type="spellStart"/>
            <w:r w:rsidR="00A97F14">
              <w:rPr>
                <w:rFonts w:ascii="Times New Roman" w:hAnsi="Times New Roman"/>
                <w:sz w:val="24"/>
              </w:rPr>
              <w:t>Лытасова</w:t>
            </w:r>
            <w:proofErr w:type="spellEnd"/>
          </w:p>
          <w:p w:rsidR="00CC3EAB" w:rsidRPr="00CC3EAB" w:rsidRDefault="00C25D50" w:rsidP="00C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27</w:t>
            </w:r>
            <w:r w:rsidR="00CC3EAB" w:rsidRPr="00CC3EAB">
              <w:rPr>
                <w:rFonts w:ascii="Times New Roman" w:hAnsi="Times New Roman"/>
                <w:sz w:val="24"/>
              </w:rPr>
              <w:t>.</w:t>
            </w:r>
            <w:r w:rsidR="00CC3EAB" w:rsidRPr="00CC3EAB">
              <w:rPr>
                <w:rFonts w:ascii="Times New Roman" w:hAnsi="Times New Roman"/>
                <w:noProof/>
                <w:sz w:val="24"/>
                <w:lang w:eastAsia="ru-RU"/>
              </w:rPr>
              <w:t xml:space="preserve"> </w:t>
            </w:r>
            <w:r w:rsidR="006779A1">
              <w:rPr>
                <w:rFonts w:ascii="Times New Roman" w:hAnsi="Times New Roman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.2024</w:t>
            </w:r>
          </w:p>
          <w:p w:rsidR="00CC3EAB" w:rsidRPr="00CC3EAB" w:rsidRDefault="00CC3EAB" w:rsidP="00C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C3EAB" w:rsidRPr="00CC3EAB" w:rsidRDefault="00CC3EAB" w:rsidP="00C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C3EAB">
        <w:rPr>
          <w:rFonts w:ascii="Times New Roman" w:hAnsi="Times New Roman"/>
          <w:b/>
          <w:sz w:val="24"/>
          <w:szCs w:val="24"/>
          <w:lang w:eastAsia="en-US"/>
        </w:rPr>
        <w:t>Дополнительная общеобразовательная общеразвивающая программа</w:t>
      </w: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C3EAB">
        <w:rPr>
          <w:rFonts w:ascii="Times New Roman" w:hAnsi="Times New Roman"/>
          <w:b/>
          <w:sz w:val="24"/>
          <w:szCs w:val="24"/>
          <w:lang w:eastAsia="en-US"/>
        </w:rPr>
        <w:t>физкультурно-спортивной направленности</w:t>
      </w: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C3EAB">
        <w:rPr>
          <w:rFonts w:ascii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hAnsi="Times New Roman"/>
          <w:b/>
          <w:sz w:val="24"/>
          <w:szCs w:val="24"/>
          <w:lang w:eastAsia="en-US"/>
        </w:rPr>
        <w:t>Волейбол</w:t>
      </w:r>
      <w:r w:rsidRPr="00CC3EAB">
        <w:rPr>
          <w:rFonts w:ascii="Times New Roman" w:hAnsi="Times New Roman"/>
          <w:b/>
          <w:sz w:val="24"/>
          <w:szCs w:val="24"/>
          <w:lang w:eastAsia="en-US"/>
        </w:rPr>
        <w:t>. Учебно-тренировочный этап»</w:t>
      </w: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>Возраст обучающихся: 12-18 лет</w:t>
      </w:r>
    </w:p>
    <w:p w:rsidR="00CC3EAB" w:rsidRPr="00CC3EAB" w:rsidRDefault="00CC3EAB" w:rsidP="00CC3EAB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>Срок реализации: 4 года</w:t>
      </w:r>
    </w:p>
    <w:p w:rsidR="00CC3EAB" w:rsidRPr="00CC3EAB" w:rsidRDefault="00CC3EAB" w:rsidP="00CC3EAB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EE7BAA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 xml:space="preserve">Автор: </w:t>
      </w:r>
      <w:r w:rsidR="00EE7BAA">
        <w:rPr>
          <w:rFonts w:ascii="Times New Roman" w:hAnsi="Times New Roman"/>
          <w:sz w:val="24"/>
          <w:szCs w:val="24"/>
          <w:lang w:eastAsia="en-US"/>
        </w:rPr>
        <w:t>Кононов Сергей Александрович,</w:t>
      </w:r>
    </w:p>
    <w:p w:rsidR="00CC3EAB" w:rsidRPr="00CC3EAB" w:rsidRDefault="00CC3EAB" w:rsidP="00CC3EAB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>т</w:t>
      </w:r>
      <w:r w:rsidR="00EE7BAA">
        <w:rPr>
          <w:rFonts w:ascii="Times New Roman" w:hAnsi="Times New Roman"/>
          <w:sz w:val="24"/>
          <w:szCs w:val="24"/>
          <w:lang w:eastAsia="en-US"/>
        </w:rPr>
        <w:t>ренер-преподаватель</w:t>
      </w:r>
    </w:p>
    <w:p w:rsidR="00CC3EAB" w:rsidRPr="00CC3EAB" w:rsidRDefault="00CC3EAB" w:rsidP="00CC3EAB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>Уровень программы - базовый</w:t>
      </w: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rPr>
          <w:rFonts w:ascii="Times New Roman" w:hAnsi="Times New Roman"/>
          <w:sz w:val="24"/>
          <w:szCs w:val="24"/>
          <w:lang w:eastAsia="en-US"/>
        </w:rPr>
      </w:pPr>
    </w:p>
    <w:p w:rsidR="00CC3EAB" w:rsidRPr="00CC3EAB" w:rsidRDefault="00CC3EAB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C3EAB">
        <w:rPr>
          <w:rFonts w:ascii="Times New Roman" w:hAnsi="Times New Roman"/>
          <w:sz w:val="24"/>
          <w:szCs w:val="24"/>
          <w:lang w:eastAsia="en-US"/>
        </w:rPr>
        <w:t>С. Верховажье</w:t>
      </w:r>
    </w:p>
    <w:p w:rsidR="00CC3EAB" w:rsidRPr="00CC3EAB" w:rsidRDefault="00C25D50" w:rsidP="00CC3EAB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2024</w:t>
      </w:r>
      <w:bookmarkStart w:id="0" w:name="_GoBack"/>
      <w:bookmarkEnd w:id="0"/>
      <w:r w:rsidR="00CC3EAB" w:rsidRPr="00CC3EAB">
        <w:rPr>
          <w:rFonts w:ascii="Times New Roman" w:hAnsi="Times New Roman"/>
          <w:sz w:val="24"/>
          <w:szCs w:val="24"/>
          <w:lang w:eastAsia="en-US"/>
        </w:rPr>
        <w:t xml:space="preserve"> год</w:t>
      </w:r>
    </w:p>
    <w:p w:rsidR="00476C8E" w:rsidRPr="000631D9" w:rsidRDefault="00476C8E" w:rsidP="00CC3EA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76C8E" w:rsidRPr="000631D9" w:rsidRDefault="00476C8E" w:rsidP="4AB507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76C8E" w:rsidRPr="000631D9" w:rsidRDefault="00476C8E" w:rsidP="4AB507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76C8E" w:rsidRPr="000631D9" w:rsidRDefault="00476C8E" w:rsidP="4AB507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D1C88" w:rsidRPr="000631D9" w:rsidRDefault="001D1C88" w:rsidP="001D1C88">
      <w:pPr>
        <w:numPr>
          <w:ilvl w:val="0"/>
          <w:numId w:val="5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Комплекс основных характеристик программы</w:t>
      </w:r>
    </w:p>
    <w:p w:rsidR="001D1C88" w:rsidRPr="000631D9" w:rsidRDefault="001D1C88" w:rsidP="001D1C88">
      <w:pPr>
        <w:ind w:left="927"/>
        <w:contextualSpacing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1.1 Пояснительная записка</w:t>
      </w:r>
    </w:p>
    <w:p w:rsidR="001D1C88" w:rsidRPr="000631D9" w:rsidRDefault="001D1C88" w:rsidP="001D1C88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color w:val="000000"/>
          <w:sz w:val="24"/>
          <w:szCs w:val="24"/>
        </w:rPr>
        <w:t xml:space="preserve">Направленность </w:t>
      </w:r>
      <w:r w:rsidRPr="000631D9">
        <w:rPr>
          <w:rFonts w:ascii="Times New Roman" w:hAnsi="Times New Roman"/>
          <w:color w:val="000000"/>
          <w:sz w:val="24"/>
          <w:szCs w:val="24"/>
        </w:rPr>
        <w:t xml:space="preserve">дополнительной общеобразовательной общеразвивающей программы </w:t>
      </w:r>
      <w:r w:rsidRPr="000631D9">
        <w:rPr>
          <w:rFonts w:ascii="Times New Roman" w:hAnsi="Times New Roman"/>
          <w:b/>
          <w:color w:val="000000"/>
          <w:sz w:val="24"/>
          <w:szCs w:val="24"/>
        </w:rPr>
        <w:t>физкультурно-спортивная.</w:t>
      </w:r>
    </w:p>
    <w:p w:rsidR="001D1C88" w:rsidRPr="000631D9" w:rsidRDefault="001D1C88" w:rsidP="001D1C88">
      <w:pPr>
        <w:ind w:firstLine="567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в соответствии с </w:t>
      </w:r>
      <w:r w:rsidRPr="000631D9">
        <w:rPr>
          <w:rFonts w:ascii="Times New Roman" w:hAnsi="Times New Roman"/>
          <w:b/>
          <w:color w:val="000000"/>
          <w:sz w:val="24"/>
          <w:szCs w:val="24"/>
        </w:rPr>
        <w:t>нормативными правовыми документами</w:t>
      </w:r>
      <w:r w:rsidRPr="000631D9">
        <w:rPr>
          <w:rFonts w:ascii="Times New Roman" w:hAnsi="Times New Roman"/>
          <w:color w:val="000000"/>
          <w:sz w:val="24"/>
          <w:szCs w:val="24"/>
        </w:rPr>
        <w:t>:</w:t>
      </w:r>
      <w:r w:rsidRPr="000631D9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p w:rsidR="009B0366" w:rsidRDefault="001D1C88" w:rsidP="009B0366">
      <w:pPr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 w:bidi="en-US"/>
        </w:rPr>
      </w:pPr>
      <w:r w:rsidRPr="000631D9">
        <w:rPr>
          <w:rFonts w:ascii="Times New Roman" w:hAnsi="Times New Roman"/>
          <w:sz w:val="24"/>
          <w:szCs w:val="24"/>
        </w:rPr>
        <w:t>- Федеральным законом от 29 декабря 2012 года № 273-ФЗ «Об образовании в Российской Федерации»;</w:t>
      </w:r>
      <w:r w:rsidR="009B0366" w:rsidRPr="009B0366">
        <w:rPr>
          <w:rFonts w:ascii="Times New Roman" w:eastAsiaTheme="minorHAnsi" w:hAnsi="Times New Roman"/>
          <w:sz w:val="28"/>
          <w:szCs w:val="28"/>
          <w:lang w:eastAsia="en-US" w:bidi="en-US"/>
        </w:rPr>
        <w:t xml:space="preserve"> </w:t>
      </w:r>
    </w:p>
    <w:p w:rsidR="009B0366" w:rsidRPr="009B0366" w:rsidRDefault="009B0366" w:rsidP="009B0366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 w:bidi="en-US"/>
        </w:rPr>
      </w:pPr>
      <w:r w:rsidRPr="009B0366">
        <w:rPr>
          <w:rFonts w:ascii="Times New Roman" w:eastAsiaTheme="minorHAnsi" w:hAnsi="Times New Roman"/>
          <w:sz w:val="24"/>
          <w:szCs w:val="24"/>
          <w:lang w:eastAsia="en-US" w:bidi="en-US"/>
        </w:rPr>
        <w:t xml:space="preserve">- Приказом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1D1C88" w:rsidRPr="000631D9" w:rsidRDefault="001D1C88" w:rsidP="001D1C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Паспортом федерального проекта «Успех каждого ребенка» от 07 декабря 2018 года № 3 (с изменениями);</w:t>
      </w:r>
    </w:p>
    <w:p w:rsidR="001D1C88" w:rsidRPr="000631D9" w:rsidRDefault="001D1C88" w:rsidP="001D1C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Постановлением Главного государственного санитарного врача Российской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:rsidR="001D1C88" w:rsidRPr="000631D9" w:rsidRDefault="001D1C88" w:rsidP="001D1C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Приказом Департамента образования области от 22.09.2021 № 20-0009/21</w:t>
      </w:r>
    </w:p>
    <w:p w:rsidR="001D1C88" w:rsidRPr="000631D9" w:rsidRDefault="001D1C88" w:rsidP="001D1C8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Уставом МБУ ДО «Центр дополнительного образования детей».</w:t>
      </w:r>
    </w:p>
    <w:p w:rsidR="001D1C88" w:rsidRPr="000631D9" w:rsidRDefault="00FA6270" w:rsidP="00FA6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Отличительная особенность программы </w:t>
      </w:r>
      <w:r w:rsidR="001D1C88" w:rsidRPr="000631D9">
        <w:rPr>
          <w:rFonts w:ascii="Times New Roman" w:eastAsia="Times New Roman" w:hAnsi="Times New Roman"/>
          <w:sz w:val="24"/>
          <w:szCs w:val="24"/>
          <w:lang w:eastAsia="ru-RU"/>
        </w:rPr>
        <w:t>заключается в том, что осно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вой подготовки занимающихся </w:t>
      </w:r>
      <w:r w:rsidR="00993A0B"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 </w:t>
      </w:r>
      <w:r w:rsidR="001D1C88" w:rsidRPr="000631D9">
        <w:rPr>
          <w:rFonts w:ascii="Times New Roman" w:eastAsia="Times New Roman" w:hAnsi="Times New Roman"/>
          <w:sz w:val="24"/>
          <w:szCs w:val="24"/>
          <w:lang w:eastAsia="ru-RU"/>
        </w:rPr>
        <w:t>является не только технико-тактическая подготовка, но и общефизическая подготовка, направленная на более высокий показатель физического развития школьников. ​​​​​​​</w:t>
      </w:r>
      <w:r w:rsidR="005819D5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Отдельным элементом программы являются восстановительные мероприятия, которые способствуют более эффективному проведению тренировок.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Pr="000631D9">
        <w:rPr>
          <w:rFonts w:ascii="Times New Roman" w:hAnsi="Times New Roman"/>
          <w:sz w:val="24"/>
          <w:szCs w:val="24"/>
        </w:rPr>
        <w:t>программа</w:t>
      </w:r>
      <w:r w:rsidR="001D1C88" w:rsidRPr="000631D9">
        <w:rPr>
          <w:rFonts w:ascii="Times New Roman" w:hAnsi="Times New Roman"/>
          <w:sz w:val="24"/>
          <w:szCs w:val="24"/>
        </w:rPr>
        <w:t xml:space="preserve"> помогает адаптировать процесс тренировок к индивидуальным особенностям ребёнка, создать условия для максимального раскрытия </w:t>
      </w:r>
      <w:r w:rsidRPr="000631D9">
        <w:rPr>
          <w:rFonts w:ascii="Times New Roman" w:hAnsi="Times New Roman"/>
          <w:sz w:val="24"/>
          <w:szCs w:val="24"/>
        </w:rPr>
        <w:t xml:space="preserve">творческого и физического </w:t>
      </w:r>
      <w:r w:rsidR="001D1C88" w:rsidRPr="000631D9">
        <w:rPr>
          <w:rFonts w:ascii="Times New Roman" w:hAnsi="Times New Roman"/>
          <w:sz w:val="24"/>
          <w:szCs w:val="24"/>
        </w:rPr>
        <w:t xml:space="preserve">потенциала </w:t>
      </w:r>
    </w:p>
    <w:p w:rsidR="00BC737F" w:rsidRPr="000631D9" w:rsidRDefault="00BC737F" w:rsidP="00BC737F">
      <w:pPr>
        <w:jc w:val="both"/>
        <w:rPr>
          <w:rStyle w:val="af2"/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ра</w:t>
      </w:r>
      <w:r w:rsidR="00993A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зработана для детей в возрасте </w:t>
      </w:r>
      <w:r w:rsidRPr="000631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 – 18 лет.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реализации программы 4 года. </w:t>
      </w:r>
      <w:r w:rsidRPr="000631D9">
        <w:rPr>
          <w:rFonts w:ascii="Times New Roman" w:hAnsi="Times New Roman"/>
          <w:sz w:val="24"/>
          <w:szCs w:val="24"/>
        </w:rPr>
        <w:t>Заниматься в объединении «Волейбол. Учебно-тренировочный этап» может каждый желающий, при условии предоставления заявления родителей и допуска врача-педиатра.</w:t>
      </w:r>
      <w:r w:rsidRPr="000631D9">
        <w:rPr>
          <w:rStyle w:val="af2"/>
          <w:rFonts w:ascii="Times New Roman" w:hAnsi="Times New Roman"/>
          <w:sz w:val="24"/>
          <w:szCs w:val="24"/>
        </w:rPr>
        <w:t xml:space="preserve">      </w:t>
      </w:r>
    </w:p>
    <w:p w:rsidR="00BC737F" w:rsidRPr="000631D9" w:rsidRDefault="00BC737F" w:rsidP="00BC737F">
      <w:pPr>
        <w:jc w:val="both"/>
        <w:rPr>
          <w:rFonts w:ascii="Times New Roman" w:hAnsi="Times New Roman"/>
          <w:i/>
          <w:sz w:val="24"/>
          <w:szCs w:val="24"/>
        </w:rPr>
      </w:pPr>
      <w:r w:rsidRPr="000631D9">
        <w:rPr>
          <w:rStyle w:val="af2"/>
          <w:rFonts w:ascii="Times New Roman" w:hAnsi="Times New Roman"/>
          <w:i w:val="0"/>
          <w:sz w:val="24"/>
          <w:szCs w:val="24"/>
        </w:rPr>
        <w:t>В основу комплектования учебных групп положена научно обоснованная система многолетней спортивной подготовки с учетом возрастных закономерностей становления спортивного мастерства. Группы формируются в соответствии с возрастом, стажем занятий, уровнем физической подготовленности при условии выполнения контрольно-переводных нормативов.</w:t>
      </w:r>
    </w:p>
    <w:p w:rsidR="00476C8E" w:rsidRPr="000631D9" w:rsidRDefault="00476C8E" w:rsidP="4AB507D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3E9D" w:rsidRPr="000631D9" w:rsidRDefault="4AB507D4" w:rsidP="008D77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Новизна программы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, данная программа позволит создать условия для формирования комфортной образовательной среды, которая воспитывает у детей и подростков культуру здорового и безопасного образа жизни на разных возрастных этапах, начиная с более раннего возраста. Занятия спортом, благодаря индивидуальному подходу к особенностям каждого ребенка, позволяют ему ощутить себя в динамике непрерывного физического развития, отражающейся в его спортивных показателях и достижениях, а также в показателях его физического и психологического здоровья.</w:t>
      </w:r>
    </w:p>
    <w:p w:rsidR="00973E9D" w:rsidRPr="000631D9" w:rsidRDefault="00973E9D" w:rsidP="008D77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4AB507D4" w:rsidP="008D77E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Актуальность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педагогическая целесообразность программы заключается в том, что она обеспечивает строгую последовательность и непрерывность всего процесса подготовки юных волейболистов, преемственность в решении задач укрепления здоровья и гармоничного развития юных спортсменов, воспитания их морально-волевых качеств и стойкого интереса к занятиям, трудолюбия в овладении техническими приемами в волейболе, развития физических качеств, создание предпосылок для достижения высоких спортивных результатов.</w:t>
      </w:r>
    </w:p>
    <w:p w:rsidR="00973E9D" w:rsidRPr="000631D9" w:rsidRDefault="00973E9D" w:rsidP="008D77E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6270" w:rsidRPr="000631D9" w:rsidRDefault="4AB507D4" w:rsidP="00FA62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Принцип вариативности предусматривает в зависимости от этапа многолетней подготовки, индивидуальных особенностей юного волейболиста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</w:t>
      </w:r>
      <w:r w:rsidR="008D77EA" w:rsidRPr="000631D9">
        <w:rPr>
          <w:rFonts w:ascii="Times New Roman" w:eastAsia="Times New Roman" w:hAnsi="Times New Roman"/>
          <w:sz w:val="24"/>
          <w:szCs w:val="24"/>
          <w:lang w:eastAsia="ru-RU"/>
        </w:rPr>
        <w:t>деленной педагогической задачи.</w:t>
      </w:r>
    </w:p>
    <w:p w:rsidR="00FA6270" w:rsidRPr="000631D9" w:rsidRDefault="00FA6270" w:rsidP="00FA62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37F" w:rsidRPr="000631D9" w:rsidRDefault="00BC737F" w:rsidP="00BC737F">
      <w:pPr>
        <w:jc w:val="both"/>
        <w:rPr>
          <w:rFonts w:ascii="Times New Roman" w:hAnsi="Times New Roman"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>Объём программы –</w:t>
      </w:r>
      <w:r w:rsidR="00C92CCA">
        <w:rPr>
          <w:rFonts w:ascii="Times New Roman" w:hAnsi="Times New Roman"/>
          <w:b/>
          <w:bCs/>
          <w:sz w:val="24"/>
          <w:szCs w:val="24"/>
        </w:rPr>
        <w:t xml:space="preserve"> 864 </w:t>
      </w:r>
      <w:r w:rsidR="00C92CCA">
        <w:rPr>
          <w:rFonts w:ascii="Times New Roman" w:hAnsi="Times New Roman"/>
          <w:bCs/>
          <w:sz w:val="24"/>
          <w:szCs w:val="24"/>
        </w:rPr>
        <w:t>часа</w:t>
      </w:r>
      <w:r w:rsidRPr="000631D9">
        <w:rPr>
          <w:rFonts w:ascii="Times New Roman" w:hAnsi="Times New Roman"/>
          <w:bCs/>
          <w:sz w:val="24"/>
          <w:szCs w:val="24"/>
        </w:rPr>
        <w:t>.</w:t>
      </w:r>
    </w:p>
    <w:p w:rsidR="00BC737F" w:rsidRDefault="00BC737F" w:rsidP="00BC737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 xml:space="preserve">Форма обучения: </w:t>
      </w:r>
      <w:r w:rsidR="008126CC">
        <w:rPr>
          <w:rFonts w:ascii="Times New Roman" w:hAnsi="Times New Roman"/>
          <w:bCs/>
          <w:sz w:val="24"/>
          <w:szCs w:val="24"/>
        </w:rPr>
        <w:t>очная с применением дистанционных технологий</w:t>
      </w:r>
      <w:r w:rsidR="00EB0E05">
        <w:rPr>
          <w:rFonts w:ascii="Times New Roman" w:hAnsi="Times New Roman"/>
          <w:bCs/>
          <w:sz w:val="24"/>
          <w:szCs w:val="24"/>
        </w:rPr>
        <w:t xml:space="preserve"> (</w:t>
      </w:r>
      <w:r w:rsidRPr="000631D9">
        <w:rPr>
          <w:rFonts w:ascii="Times New Roman" w:hAnsi="Times New Roman"/>
          <w:bCs/>
          <w:sz w:val="24"/>
          <w:szCs w:val="24"/>
        </w:rPr>
        <w:t>виды занятий:</w:t>
      </w:r>
      <w:r w:rsidRPr="000631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1D9">
        <w:rPr>
          <w:rFonts w:ascii="Times New Roman" w:hAnsi="Times New Roman"/>
          <w:bCs/>
          <w:sz w:val="24"/>
          <w:szCs w:val="24"/>
        </w:rPr>
        <w:t>учебно-тренировочные</w:t>
      </w:r>
      <w:r w:rsidRPr="000631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1D9">
        <w:rPr>
          <w:rFonts w:ascii="Times New Roman" w:hAnsi="Times New Roman"/>
          <w:sz w:val="24"/>
          <w:szCs w:val="24"/>
        </w:rPr>
        <w:t>занятия, самостоятельная работа обучающихся по индивидуальным планам, контрольные испытания, товарищеские встречи, соревнования школьного, муниципального, регионального уровней.</w:t>
      </w:r>
    </w:p>
    <w:p w:rsidR="00C92CCA" w:rsidRPr="000631D9" w:rsidRDefault="00C92CCA" w:rsidP="00BC737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C3EAB">
        <w:rPr>
          <w:rFonts w:ascii="Times New Roman" w:hAnsi="Times New Roman"/>
          <w:b/>
          <w:sz w:val="24"/>
          <w:szCs w:val="24"/>
        </w:rPr>
        <w:t>Язык программы</w:t>
      </w:r>
      <w:r>
        <w:rPr>
          <w:rFonts w:ascii="Times New Roman" w:hAnsi="Times New Roman"/>
          <w:sz w:val="24"/>
          <w:szCs w:val="24"/>
        </w:rPr>
        <w:t xml:space="preserve"> – государственный русский язык.</w:t>
      </w:r>
    </w:p>
    <w:p w:rsidR="00BC737F" w:rsidRPr="000631D9" w:rsidRDefault="00BC737F" w:rsidP="00BC737F">
      <w:pPr>
        <w:jc w:val="both"/>
        <w:rPr>
          <w:rFonts w:ascii="Times New Roman" w:hAnsi="Times New Roman"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 xml:space="preserve">Срок освоения программы </w:t>
      </w:r>
      <w:r w:rsidR="00C92CCA">
        <w:rPr>
          <w:rFonts w:ascii="Times New Roman" w:hAnsi="Times New Roman"/>
          <w:bCs/>
          <w:sz w:val="24"/>
          <w:szCs w:val="24"/>
        </w:rPr>
        <w:t>- 144 недели,36</w:t>
      </w:r>
      <w:r w:rsidR="00993A0B">
        <w:rPr>
          <w:rFonts w:ascii="Times New Roman" w:hAnsi="Times New Roman"/>
          <w:bCs/>
          <w:sz w:val="24"/>
          <w:szCs w:val="24"/>
        </w:rPr>
        <w:t xml:space="preserve"> </w:t>
      </w:r>
      <w:r w:rsidRPr="000631D9">
        <w:rPr>
          <w:rFonts w:ascii="Times New Roman" w:hAnsi="Times New Roman"/>
          <w:bCs/>
          <w:sz w:val="24"/>
          <w:szCs w:val="24"/>
        </w:rPr>
        <w:t>месяц</w:t>
      </w:r>
      <w:r w:rsidR="00C92CCA">
        <w:rPr>
          <w:rFonts w:ascii="Times New Roman" w:hAnsi="Times New Roman"/>
          <w:bCs/>
          <w:sz w:val="24"/>
          <w:szCs w:val="24"/>
        </w:rPr>
        <w:t>ев</w:t>
      </w:r>
      <w:r w:rsidRPr="000631D9">
        <w:rPr>
          <w:rFonts w:ascii="Times New Roman" w:hAnsi="Times New Roman"/>
          <w:bCs/>
          <w:sz w:val="24"/>
          <w:szCs w:val="24"/>
        </w:rPr>
        <w:t>, 4 года.</w:t>
      </w:r>
    </w:p>
    <w:p w:rsidR="008D77EA" w:rsidRDefault="00BC737F" w:rsidP="00BC737F">
      <w:pPr>
        <w:jc w:val="both"/>
        <w:rPr>
          <w:rFonts w:ascii="Times New Roman" w:hAnsi="Times New Roman"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>Режим занятий</w:t>
      </w:r>
      <w:r w:rsidRPr="000631D9">
        <w:rPr>
          <w:rFonts w:ascii="Times New Roman" w:hAnsi="Times New Roman"/>
          <w:bCs/>
          <w:sz w:val="24"/>
          <w:szCs w:val="24"/>
        </w:rPr>
        <w:t>: Количество занятий и часов в неделю - 3 занятия по 2 часа. Продолжительность занятия – 40 минут с перерывом не менее 10 минут. При дистанционном обучении продолжительность занятия – 30 минут с перерывом не менее 10 минут</w:t>
      </w:r>
    </w:p>
    <w:p w:rsidR="001E5B8C" w:rsidRDefault="001E5B8C" w:rsidP="001E5B8C">
      <w:pPr>
        <w:jc w:val="both"/>
        <w:rPr>
          <w:rFonts w:ascii="Times New Roman" w:hAnsi="Times New Roman"/>
          <w:bCs/>
          <w:sz w:val="24"/>
          <w:szCs w:val="24"/>
        </w:rPr>
      </w:pPr>
      <w:r w:rsidRPr="007867A2">
        <w:rPr>
          <w:rFonts w:ascii="Times New Roman" w:hAnsi="Times New Roman"/>
          <w:b/>
          <w:bCs/>
          <w:sz w:val="24"/>
          <w:szCs w:val="24"/>
        </w:rPr>
        <w:t>Количество детей в группе</w:t>
      </w:r>
      <w:r>
        <w:rPr>
          <w:rFonts w:ascii="Times New Roman" w:hAnsi="Times New Roman"/>
          <w:bCs/>
          <w:sz w:val="24"/>
          <w:szCs w:val="24"/>
        </w:rPr>
        <w:t>: 9-15 чел.</w:t>
      </w:r>
    </w:p>
    <w:p w:rsidR="001E5B8C" w:rsidRPr="000631D9" w:rsidRDefault="001E5B8C" w:rsidP="001E5B8C">
      <w:pPr>
        <w:jc w:val="both"/>
        <w:rPr>
          <w:rFonts w:ascii="Times New Roman" w:hAnsi="Times New Roman"/>
          <w:bCs/>
          <w:sz w:val="24"/>
          <w:szCs w:val="24"/>
        </w:rPr>
      </w:pPr>
      <w:r w:rsidRPr="007867A2">
        <w:rPr>
          <w:rFonts w:ascii="Times New Roman" w:hAnsi="Times New Roman"/>
          <w:b/>
          <w:bCs/>
          <w:sz w:val="24"/>
          <w:szCs w:val="24"/>
        </w:rPr>
        <w:t>Кадровое обеспечение</w:t>
      </w:r>
      <w:r>
        <w:rPr>
          <w:rFonts w:ascii="Times New Roman" w:hAnsi="Times New Roman"/>
          <w:bCs/>
          <w:sz w:val="24"/>
          <w:szCs w:val="24"/>
        </w:rPr>
        <w:t xml:space="preserve">: тренер-преподаватель высшей </w:t>
      </w:r>
      <w:proofErr w:type="spellStart"/>
      <w:r>
        <w:rPr>
          <w:rFonts w:ascii="Times New Roman" w:hAnsi="Times New Roman"/>
          <w:bCs/>
          <w:sz w:val="24"/>
          <w:szCs w:val="24"/>
        </w:rPr>
        <w:t>квал.категории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 высшим педагогическим образованием.</w:t>
      </w:r>
    </w:p>
    <w:p w:rsidR="001E5B8C" w:rsidRPr="000631D9" w:rsidRDefault="001E5B8C" w:rsidP="00BC737F">
      <w:pPr>
        <w:jc w:val="both"/>
        <w:rPr>
          <w:rFonts w:ascii="Times New Roman" w:hAnsi="Times New Roman"/>
          <w:bCs/>
          <w:sz w:val="24"/>
          <w:szCs w:val="24"/>
        </w:rPr>
      </w:pPr>
    </w:p>
    <w:p w:rsidR="005F4CB6" w:rsidRPr="000631D9" w:rsidRDefault="00BC737F" w:rsidP="00BC737F">
      <w:pPr>
        <w:autoSpaceDE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 xml:space="preserve">1.2 Цель программы: </w:t>
      </w:r>
      <w:r w:rsidRPr="000631D9">
        <w:rPr>
          <w:rFonts w:ascii="Times New Roman" w:hAnsi="Times New Roman"/>
          <w:bCs/>
          <w:color w:val="000000"/>
          <w:sz w:val="24"/>
          <w:szCs w:val="24"/>
        </w:rPr>
        <w:t>создание условий для воспитаний здоровой, социально активной, творческой личности средствами физкультурно-спортивной деятельности.</w:t>
      </w:r>
    </w:p>
    <w:p w:rsidR="00BC737F" w:rsidRPr="000631D9" w:rsidRDefault="00BC737F" w:rsidP="00BC737F">
      <w:pPr>
        <w:autoSpaceDE w:val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 w:rsidRPr="00063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образовательные:</w:t>
      </w:r>
    </w:p>
    <w:p w:rsidR="00BC737F" w:rsidRPr="000631D9" w:rsidRDefault="00BC737F" w:rsidP="00BC737F">
      <w:pPr>
        <w:autoSpaceDE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hAnsi="Times New Roman"/>
          <w:bCs/>
          <w:color w:val="000000"/>
          <w:sz w:val="24"/>
          <w:szCs w:val="24"/>
        </w:rPr>
        <w:t>Прививать интерес к занятиям спортом;</w:t>
      </w:r>
    </w:p>
    <w:p w:rsidR="00BC737F" w:rsidRPr="000631D9" w:rsidRDefault="00BC737F" w:rsidP="00BC737F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обучать приемам и методам контроля физической нагрузки при самостоятельных занятиях;</w:t>
      </w:r>
    </w:p>
    <w:p w:rsidR="00BC737F" w:rsidRPr="000631D9" w:rsidRDefault="00BC737F" w:rsidP="00BC737F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 xml:space="preserve">способствовать развитию </w:t>
      </w:r>
      <w:r w:rsidR="005819D5" w:rsidRPr="000631D9">
        <w:rPr>
          <w:rFonts w:ascii="Times New Roman" w:hAnsi="Times New Roman"/>
          <w:color w:val="000000"/>
          <w:sz w:val="24"/>
          <w:szCs w:val="24"/>
        </w:rPr>
        <w:t>физических качеств</w:t>
      </w:r>
      <w:r w:rsidRPr="000631D9">
        <w:rPr>
          <w:rFonts w:ascii="Times New Roman" w:hAnsi="Times New Roman"/>
          <w:color w:val="000000"/>
          <w:sz w:val="24"/>
          <w:szCs w:val="24"/>
        </w:rPr>
        <w:t xml:space="preserve"> (силовые, скоростные, скоростно-силовые, координационные, выносливость, гибкость);</w:t>
      </w:r>
    </w:p>
    <w:p w:rsidR="00BC737F" w:rsidRPr="000631D9" w:rsidRDefault="005819D5" w:rsidP="00BC737F">
      <w:pPr>
        <w:pStyle w:val="af3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обучать</w:t>
      </w:r>
      <w:r w:rsidR="00BC737F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основам техники перемещений и стоек, приему и передаче мяча; начальное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обучение тактическим действиям</w:t>
      </w:r>
      <w:r w:rsidR="00BC737F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приучение к игровой обстановке</w:t>
      </w:r>
      <w:r w:rsidRPr="000631D9">
        <w:rPr>
          <w:rFonts w:ascii="Times New Roman" w:hAnsi="Times New Roman"/>
          <w:color w:val="000000"/>
          <w:sz w:val="24"/>
          <w:szCs w:val="24"/>
        </w:rPr>
        <w:t>;</w:t>
      </w:r>
    </w:p>
    <w:p w:rsidR="00BC737F" w:rsidRPr="000631D9" w:rsidRDefault="005819D5" w:rsidP="00BC737F">
      <w:pPr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прививать стойкий интерес</w:t>
      </w:r>
      <w:r w:rsidR="00BC737F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к занятиям волейболом </w:t>
      </w:r>
    </w:p>
    <w:p w:rsidR="00BC737F" w:rsidRPr="000631D9" w:rsidRDefault="00BC737F" w:rsidP="00BC737F">
      <w:pPr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 xml:space="preserve"> Личностные:</w:t>
      </w:r>
    </w:p>
    <w:p w:rsidR="00BC737F" w:rsidRPr="000631D9" w:rsidRDefault="00BC737F" w:rsidP="00BC737F">
      <w:pPr>
        <w:numPr>
          <w:ilvl w:val="0"/>
          <w:numId w:val="6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bCs/>
          <w:color w:val="000000"/>
          <w:sz w:val="24"/>
          <w:szCs w:val="24"/>
        </w:rPr>
        <w:t>развивать умение самостоятельно принимать решения и быть за них ответственным</w:t>
      </w:r>
      <w:r w:rsidRPr="000631D9">
        <w:rPr>
          <w:rFonts w:ascii="Times New Roman" w:hAnsi="Times New Roman"/>
          <w:color w:val="000000"/>
          <w:sz w:val="24"/>
          <w:szCs w:val="24"/>
        </w:rPr>
        <w:t>;</w:t>
      </w:r>
    </w:p>
    <w:p w:rsidR="00BC737F" w:rsidRPr="000631D9" w:rsidRDefault="00BC737F" w:rsidP="00BC737F">
      <w:pPr>
        <w:numPr>
          <w:ilvl w:val="0"/>
          <w:numId w:val="6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развивать способность к самореализации и профессиональному самоопределению;</w:t>
      </w:r>
    </w:p>
    <w:p w:rsidR="00BC737F" w:rsidRPr="000631D9" w:rsidRDefault="00BC737F" w:rsidP="00BC737F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lastRenderedPageBreak/>
        <w:t>вырабатывать организаторские навыки и умения действовать в коллективе;</w:t>
      </w:r>
    </w:p>
    <w:p w:rsidR="00BC737F" w:rsidRPr="000631D9" w:rsidRDefault="00BC737F" w:rsidP="00BC737F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формировать эмоционально-ценностное отношение к природе, людям, себе;</w:t>
      </w:r>
    </w:p>
    <w:p w:rsidR="00BC737F" w:rsidRPr="000631D9" w:rsidRDefault="00BC737F" w:rsidP="00BC737F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формировать потребность к ведению здорового образа жизни, укреплению здоровья.</w:t>
      </w:r>
      <w:r w:rsidRPr="000631D9">
        <w:rPr>
          <w:rFonts w:ascii="Times New Roman" w:eastAsia="SimSun;宋体" w:hAnsi="Times New Roman"/>
          <w:color w:val="000000"/>
          <w:sz w:val="24"/>
          <w:szCs w:val="24"/>
        </w:rPr>
        <w:t xml:space="preserve"> </w:t>
      </w:r>
    </w:p>
    <w:p w:rsidR="00BC737F" w:rsidRPr="000631D9" w:rsidRDefault="00BC737F" w:rsidP="00BC737F">
      <w:pPr>
        <w:autoSpaceDE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BC737F" w:rsidRPr="000631D9" w:rsidRDefault="00BC737F" w:rsidP="00BC737F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вырабатывать потребность ставить цели, включаться в деятельность по намеченному плану;</w:t>
      </w:r>
    </w:p>
    <w:p w:rsidR="00BC737F" w:rsidRPr="000631D9" w:rsidRDefault="00BC737F" w:rsidP="00BC737F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вырабатывать потребность проявлять активность, самостоятельность в практической деятельности;</w:t>
      </w:r>
    </w:p>
    <w:p w:rsidR="00BC737F" w:rsidRPr="000631D9" w:rsidRDefault="00BC737F" w:rsidP="00BC737F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вырабатывать потребность самостоятельно пополнять и совершенствовать знания, умения и навыки;</w:t>
      </w:r>
    </w:p>
    <w:p w:rsidR="00BC737F" w:rsidRPr="000631D9" w:rsidRDefault="00BC737F" w:rsidP="00BC737F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формировать навыки участия в различных видах соревновательной деятельности, моделирующих профессиональную подготовленность.</w:t>
      </w:r>
    </w:p>
    <w:p w:rsidR="00BC737F" w:rsidRPr="000631D9" w:rsidRDefault="00BC737F" w:rsidP="4AB507D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19D5" w:rsidRPr="000631D9" w:rsidRDefault="005819D5" w:rsidP="4AB507D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3E9D" w:rsidRPr="000631D9" w:rsidRDefault="00973E9D" w:rsidP="005819D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9D5" w:rsidRPr="000631D9" w:rsidRDefault="005819D5" w:rsidP="005819D5">
      <w:pPr>
        <w:autoSpaceDE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819D5" w:rsidRDefault="005819D5" w:rsidP="005819D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1.3</w:t>
      </w:r>
      <w:r w:rsidRPr="000631D9">
        <w:rPr>
          <w:rFonts w:ascii="Times New Roman" w:hAnsi="Times New Roman"/>
          <w:sz w:val="24"/>
          <w:szCs w:val="24"/>
        </w:rPr>
        <w:t xml:space="preserve"> </w:t>
      </w:r>
      <w:r w:rsidRPr="000631D9">
        <w:rPr>
          <w:rFonts w:ascii="Times New Roman" w:hAnsi="Times New Roman"/>
          <w:b/>
          <w:bCs/>
          <w:sz w:val="24"/>
          <w:szCs w:val="24"/>
        </w:rPr>
        <w:t>Содержание программного материала</w:t>
      </w:r>
    </w:p>
    <w:p w:rsidR="00EB0E05" w:rsidRPr="000631D9" w:rsidRDefault="00EB0E05" w:rsidP="00EB0E0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 учебном плане отражены основные задачи и направленность работы по этапам подготовки юных волейболистов. Учитывается режим учебно-тренировочной работы в неделю с расчетом на 36 недель занятий (в учебном году). С увеличением общего годового объема часов увеличивается удельный вес (доля) нагрузок на технико-тактическую, специальную физическую и интегральную подготовку.</w:t>
      </w:r>
    </w:p>
    <w:p w:rsidR="00EB0E05" w:rsidRPr="000631D9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 w:themeColor="text1"/>
          <w:sz w:val="24"/>
          <w:szCs w:val="24"/>
        </w:rPr>
        <w:t>1 год обучения</w:t>
      </w:r>
    </w:p>
    <w:tbl>
      <w:tblPr>
        <w:tblStyle w:val="af0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EB0E05" w:rsidRPr="000631D9" w:rsidTr="00EB0E05">
        <w:trPr>
          <w:trHeight w:val="384"/>
        </w:trPr>
        <w:tc>
          <w:tcPr>
            <w:tcW w:w="574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8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EB0E05" w:rsidRPr="000631D9" w:rsidTr="00EB0E05">
        <w:trPr>
          <w:trHeight w:val="383"/>
        </w:trPr>
        <w:tc>
          <w:tcPr>
            <w:tcW w:w="574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 xml:space="preserve">Практика 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208</w:t>
            </w:r>
          </w:p>
        </w:tc>
      </w:tr>
    </w:tbl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ТЕОРЕТИЧЕСКАЯ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Физическая культура и спорт в России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Задачи физической культу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 и спорта, их оздоровительное и воспитательное значение.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Характериcтикa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волейбола.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Сведения о строении и функциях организма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Костная и мышечная системы, связочный аппарат, сердечно - сосудистая и дыхатель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системы человека.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Влияние физических упражнений на организм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Влияние физических упражнений на увеличение мышечной массы, работоспособ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мышц и подвижность суставов, развитие сердечно-сосудистой и дыхательной систем.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Гигиена, врачебный контроль и самоконтроль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Правила игры в волейбол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Места занятий и инвентарь.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ОБЩАЯ ФИЗИЧЕСКАЯ ПОДГОТОВКА (развитие быстроты, силы, ловкости, выносливости, гибкости; совершенствование навыков естественных видов движений; подготовка к сдаче норм ГТО)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 xml:space="preserve">Строевые упражнения. 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Гимнастические упражнения.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Акробатические упражнения.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Легкоатлетические упражнения.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Спортивные и подвижные игры.</w:t>
      </w: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32"/>
          <w:szCs w:val="32"/>
        </w:rPr>
        <w:t>Специальная</w:t>
      </w:r>
      <w:r w:rsidRPr="00EB0E05">
        <w:rPr>
          <w:rFonts w:ascii="Times New Roman" w:hAnsi="Times New Roman"/>
          <w:b/>
          <w:bCs/>
          <w:sz w:val="32"/>
          <w:szCs w:val="24"/>
        </w:rPr>
        <w:t xml:space="preserve"> </w:t>
      </w:r>
      <w:r w:rsidRPr="00EB0E05">
        <w:rPr>
          <w:rFonts w:ascii="Times New Roman" w:hAnsi="Times New Roman"/>
          <w:b/>
          <w:bCs/>
          <w:sz w:val="24"/>
          <w:szCs w:val="24"/>
        </w:rPr>
        <w:t>ФИЗИЧЕСКАЯ ПОДГОТОВКА</w:t>
      </w:r>
    </w:p>
    <w:p w:rsidR="00EB0E05" w:rsidRPr="00EB0E05" w:rsidRDefault="00EB0E05" w:rsidP="00EB0E05">
      <w:pPr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Упражнения для привития навыков быстроты ответных действий. Упражнения для развития прыгучести. Упражнения для развития качеств, необходимых при выполнении приема и передач мяча. Упражнения для развития качеств, необходимых при выполнении подач мяча. Упражнения для развития качеств, необходимых при выполнении нападающих ударов. Упражнения для развития качеств, необходимых при блокировании.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стойки основная, низкая; ходьба, бег,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мещение приставными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шагами лицом, боком (правым, левым), спиной вперед; двойной шаг, скачок вперед; остановка шагом; сочетание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cтoeк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перемещений, способов перемещений.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Передачи: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передача мяча сверху двумя руками: подвешенного на шнуре; над собой - на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мecт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e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 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перемещения различными способа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ми; с набрасывания партнера - на месте и после перемещения; в парах; в треугольнике: зоны 6-3-4, 6-3-2, 5-3-4, 1-3-2; передачи в стену с изменени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высоты и расстояния - на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мecтe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сочетании с перемещениями; на точность с собственного подбрасывания и партнера.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Отбивание мяча кулаком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сетку в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непосредственной  близости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нее: стоя на площадке и в прыжке, после перемещения.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Подачи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нижняя прямая (боковая); подача мяча в держателе (под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вешенного на шнуре); в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стену  -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расстояние 6-9 м, отметка на высоте 2 м; через сетку - расстояние 6 м, 9 м; из-за лицевой линии в пределы площад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ки, правую, левую половины площадки.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Нападающие удары: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прямой нападающий удар; ритм разбега в три шага; ударное движение кистью по мячу: стоя на коленях на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гимнастическом  месте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Перемещения  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стойки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то же, что в  нападении, внимание низким стойкам; скоростные перемещения на площадке и вдоль сетки; сочета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ние перемещений с перекатами на спину и в сторону на бедро.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Прием сверху двумя руками: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мяча после отскока от стены (рас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стояние 1-2 м); после броска партнером через сетку (расстояние 4-6 м); при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нижней прямой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3. Прием снизу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двумя: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 руками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Блокирование: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одиночное блокирование поролоновых, резиновых мя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чей «механическим блоком» в зонах 3,2,4; «ластами» на кистях - стоя на подставке и в прыжке; ударов по мячу в держателе (подвешенного на шнуре).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1.Индивидуальные действия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выбор места для второй передачи,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верхней прямой, нападающего удара; чередование верхней и ниж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ней подач; выбор способа отбивания мяча через сетку - нападающим ударом, передачей в прыжке, кулаком, снизу (лицом, спиной к сетке);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вторая передача из зоны 3 игроку, к которому передающий обращен спи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ной; подача на игрока, слабо владеющего приемом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Групповые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при первой передаче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ков зон 3, 4 и 2; при второй передаче игроков зон 3, 4, 2; взаимодействие при первой передаче игроков зон 6, 5, 1 и 3,4,2 при приеме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игры со второй передачи игроков передней линии - прием подачи и первая передача в зону 3, вторая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дача в зоны 4 и 2 (чередование), стоя лицом и спиной по направлению передачи; прием подачи в зону 2, вторая передача в зону 3.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Индивидуальные  действия</w:t>
      </w:r>
      <w:proofErr w:type="gramEnd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места при приеме нижней и верх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подачи; определение места и времени для прыжка при блокировании;  своевременность выноса рук над сеткой; при страховке партнера, прини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мающего мяч от верхней подачи; от обманной передачи; выбор способа приема мяча от подачи (сверху от нижней, снизу от верхней); выбор спосо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ба приема 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мяча, посланного через сетку соперником (сверху, снизу).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Групповые действия: взаимодействие игроков внутри линии (нападения и защиты) и между ними при приеме подачи, нападающего удара, в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доигровке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3. Командные действия: расстановка при приеме подачи, когда вто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 передачу выполняет игрок зоны 3; игрок зоны 2; игрок зоны 4,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мещающийся в зону 3; система игры в защите углом вперед с применени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групповых действий для данного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1. Чередование упражнений для развития физических качеств в раз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2. Чередование упражнений для развития скоростно-силовых качеств с различными способами перемещений, приема и передачи, подачи, напа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дающего удара и блокирования (имитации, подводящими упражнениями).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3. Чередование изученных технических приемов и их способов в раз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сочетаниях; индивидуальных, групповых и командных действий в нападении, защите, защите-нападении.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Многократное выполнение технических приемов подряд; то же -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тактических действий.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5. Подготовительные к волейболу игры: «Мяч в воздухе», «Мяч 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питану», «Эстафета у стены», «Два мяча через сетку» (на основе игры «Пионербол»); игра в волейбол без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Учебные игры. Игры по правилам мини-волейбола, классического волейбола. Задания в игры по технике и тактике на основе изученного материала.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Соревнования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Обязанности судей. Замечания, предупреждения и удаления игроков с поля. Роль судьи как воспитателя.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Контрольные испытания (приёмные и переводные)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и методика контрольных испытаний, включенных в программу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 развитие.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измерений.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больной площадке расположить 7 набивных (1 кг) мячей, мяч NQ 7 на расстоянии 1 м от лицевой линии. Спортсмен располагается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 лице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</w:t>
      </w:r>
      <w:r w:rsidRPr="00EB0E0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Испытания на точности подач.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зона 4-5 (.1-2), площадь у боковых линий в зонах 5-4 (1-2) размером 6х2 м, в зоне 6 у лицевой линии размером 3х3 м. Каждый учащийся выполняет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чтобы качественно в техническом исполне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преследуют цель определить степень владения навыками приёма подачи. Выполняется подача, нацеленная на зону, где располо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жен испытуемый. Только при этом условии идут в зачет попытки. При наличии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специального снаряда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в блокировании: выбор места, своевре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Командные действия в защите.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удары и «скидки». Даются 10 попыток в двух расстановках, после 5 попыток игроки передней и задней линий меняются местами. Учиты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нию, снова блокирует. Учитывается качество блокирования и второй передачи. Третье: прием мяча снизу двумя руками - верхняя передача. Учащийся в зоне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при помощи контрольных бесед во время практических трени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Восстановительные мероприятия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Система профилактических восстановительных мероприятий носит комплексный характер и включает в себя средства психолого-педагогического воздействия.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Под психолого-педагогическими средствами подразумевают использование тренировочных и соревновательных нагрузок,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Оптимальная продолжительность отдыха между занятиями, варьирование интервалов отдыха между упражнениями, применение средств и методов психорегулирующей тренировки.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numPr>
          <w:ilvl w:val="1"/>
          <w:numId w:val="11"/>
        </w:numPr>
        <w:contextualSpacing/>
        <w:rPr>
          <w:rFonts w:ascii="Times New Roman" w:hAnsi="Times New Roman"/>
          <w:b/>
          <w:sz w:val="28"/>
          <w:szCs w:val="28"/>
        </w:rPr>
      </w:pPr>
      <w:r w:rsidRPr="00EB0E05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B0E05" w:rsidRPr="00EB0E05" w:rsidRDefault="00EB0E05" w:rsidP="00EB0E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обучения по программе начальной подготовки по волейболу закладывается база для дальнейшего роста: развитие быстроты, ловкости, гибкости, владение основными двигательными навыками, основы технической подготовки; индивидуальная тактическая подготовка и начало действий в парах, тройках. Особенность данной группы детей такова, что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они не могут долго находиться без движения, слушать, выполнять одно и то же действие, поэтому беседы, упражнения, нагрузки здесь носят кратковременный характер с частыми, но незначительными интервалами отдыха. Здесь используются следующие методы организации учебно-тренировочного процесса: соревновательный, игровой, повторный. Очень важно в этот период, чтобы дети находились как можно больше с мячом, не только при работе в технической подготовке, но и в разминке, в физической подготовке, в игре, что вызывает больший интерес учащихся к занятиям. В силу физиологических особенностей дети в этом возрасте не обладают" отчетливыми мышечно-двигательными ощущениями, поэтому на первом этапе обучения основными методами являются: рассказ, простейшие o6ъяснения (словесный метод), показ какого-либо технического приема или действия (наглядный метод). Основными формами подготовки в этом возрасте являются спортивные и подвижные игры, пионербол с элементами волейбола, соревнования, эстафеты, физические упражнения с элементами гимнастики, акробатики, легкой атлетики.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По окончании </w:t>
      </w:r>
      <w:r w:rsidRPr="00EB0E05">
        <w:rPr>
          <w:rFonts w:ascii="Times New Roman" w:hAnsi="Times New Roman"/>
          <w:b/>
          <w:sz w:val="24"/>
          <w:szCs w:val="24"/>
        </w:rPr>
        <w:t xml:space="preserve">1 года </w:t>
      </w:r>
      <w:proofErr w:type="gramStart"/>
      <w:r w:rsidRPr="00EB0E05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EB0E05">
        <w:rPr>
          <w:rFonts w:ascii="Times New Roman" w:hAnsi="Times New Roman"/>
          <w:sz w:val="24"/>
          <w:szCs w:val="24"/>
        </w:rPr>
        <w:t xml:space="preserve"> обучающиеся должны показать результаты: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B0E05">
        <w:rPr>
          <w:rFonts w:ascii="Times New Roman" w:hAnsi="Times New Roman"/>
          <w:i/>
          <w:sz w:val="24"/>
          <w:szCs w:val="24"/>
        </w:rPr>
        <w:t>Образовательные (предметные):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EB0E05">
        <w:rPr>
          <w:rFonts w:ascii="Times New Roman" w:hAnsi="Times New Roman"/>
          <w:b/>
          <w:sz w:val="24"/>
          <w:szCs w:val="24"/>
        </w:rPr>
        <w:t>знать: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средства общей физической подготовки для развития основных физических качеств: силы, ловкости, выносливости, гибкости, координации;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правила игры в волейбол и другие подвижные игры;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EB0E05">
        <w:rPr>
          <w:rFonts w:ascii="Times New Roman" w:hAnsi="Times New Roman"/>
          <w:b/>
          <w:sz w:val="24"/>
          <w:szCs w:val="24"/>
        </w:rPr>
        <w:t>уметь</w:t>
      </w:r>
      <w:r w:rsidRPr="00EB0E05">
        <w:rPr>
          <w:rFonts w:ascii="Times New Roman" w:hAnsi="Times New Roman"/>
          <w:sz w:val="24"/>
          <w:szCs w:val="24"/>
        </w:rPr>
        <w:t>: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- выполнять упражнения специальной физической подготовки   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выполнять основные способы перемещений в волейболе, рациональные исходные положения для выполнения приемов игры в волейбол, выполнять передачу мяча сверху двумя руками, прием мяча снизу двумя руками, освоить игры подготовительные к волейболу.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             </w:t>
      </w:r>
      <w:r w:rsidRPr="00EB0E05">
        <w:rPr>
          <w:rFonts w:ascii="Times New Roman" w:hAnsi="Times New Roman"/>
          <w:i/>
          <w:sz w:val="24"/>
          <w:szCs w:val="24"/>
        </w:rPr>
        <w:t>Личностные: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уметь адекватно реагировать на первые неудачи;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color w:val="181818"/>
          <w:sz w:val="24"/>
          <w:szCs w:val="24"/>
        </w:rPr>
        <w:t>- проявлять дисциплинированность, сознательность, активность;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- соблюдать правила межличностного общения со сверстниками и тренером; 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проявлять интерес к систематическим занятиям волейболом.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E05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EB0E05">
        <w:rPr>
          <w:rFonts w:ascii="Times New Roman" w:hAnsi="Times New Roman"/>
          <w:i/>
          <w:sz w:val="24"/>
          <w:szCs w:val="24"/>
        </w:rPr>
        <w:t>: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проявлять активность, самостоятельность;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самостоятельно пополнять знания, умения и навыки и совершенствовать их;</w:t>
      </w:r>
    </w:p>
    <w:p w:rsid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работать по предложенному учителем плану.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B0E05" w:rsidRPr="000631D9" w:rsidRDefault="00EB0E05" w:rsidP="00EB0E05">
      <w:pPr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 w:themeColor="text1"/>
          <w:sz w:val="24"/>
          <w:szCs w:val="24"/>
        </w:rPr>
        <w:t>2 год обучения</w:t>
      </w:r>
    </w:p>
    <w:tbl>
      <w:tblPr>
        <w:tblStyle w:val="af0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EB0E05" w:rsidRPr="000631D9" w:rsidTr="00EB0E05">
        <w:trPr>
          <w:trHeight w:val="384"/>
        </w:trPr>
        <w:tc>
          <w:tcPr>
            <w:tcW w:w="574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8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EB0E05" w:rsidRPr="000631D9" w:rsidTr="00EB0E05">
        <w:trPr>
          <w:trHeight w:val="383"/>
        </w:trPr>
        <w:tc>
          <w:tcPr>
            <w:tcW w:w="574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 xml:space="preserve">Практика 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208</w:t>
            </w:r>
          </w:p>
        </w:tc>
      </w:tr>
    </w:tbl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Pr="000631D9" w:rsidRDefault="00EB0E05" w:rsidP="00EB0E05">
      <w:p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B0E05" w:rsidRDefault="00EB0E05" w:rsidP="005819D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E05" w:rsidRDefault="00EB0E05" w:rsidP="005819D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E05" w:rsidRDefault="00EB0E05" w:rsidP="005819D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ТЕОРЕТИЧЕСКАЯ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Физическая культура и спорт в России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Задачи физической культу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 и спорта, их оздоровительное и воспитательное значение.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Характериcтикa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волейбола.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Сведения о строении и функциях организма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Костная и мышечная системы, связочный аппарат, сердечно - сосудистая и дыхатель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системы человека.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Влияние физических упражнений на организм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Влияние физических упражнений на увеличение мышечной массы, работоспособ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мышц и подвижность суставов, развитие сердечно-сосудистой и дыхательной систем.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Гигиена, врачебный контроль и самоконтроль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Правила игры в волейбол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Места занятий и инвентарь.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ОБЩАЯ ФИЗИЧЕСКАЯ ПОДГОТОВКА (развитие быстроты, силы, ловкости, выносливости, гибкости; совершенствование навыков естественных видов движений; подготовка к сдаче норм ГТО)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 xml:space="preserve">Строевые упражнения. 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Гимнастические упражнения.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Акробатические упражнения.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Легкоатлетические упражнения.</w:t>
      </w:r>
    </w:p>
    <w:p w:rsidR="00EB0E05" w:rsidRPr="00EB0E05" w:rsidRDefault="00EB0E05" w:rsidP="00EB0E05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Спортивные и подвижные игры.</w:t>
      </w: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32"/>
          <w:szCs w:val="32"/>
        </w:rPr>
        <w:t>Специальная</w:t>
      </w:r>
      <w:r w:rsidRPr="00EB0E05">
        <w:rPr>
          <w:rFonts w:ascii="Times New Roman" w:hAnsi="Times New Roman"/>
          <w:b/>
          <w:bCs/>
          <w:sz w:val="32"/>
          <w:szCs w:val="24"/>
        </w:rPr>
        <w:t xml:space="preserve"> </w:t>
      </w:r>
      <w:r w:rsidRPr="00EB0E05">
        <w:rPr>
          <w:rFonts w:ascii="Times New Roman" w:hAnsi="Times New Roman"/>
          <w:b/>
          <w:bCs/>
          <w:sz w:val="24"/>
          <w:szCs w:val="24"/>
        </w:rPr>
        <w:t>ФИЗИЧЕСКАЯ ПОДГОТОВКА</w:t>
      </w:r>
    </w:p>
    <w:p w:rsidR="00EB0E05" w:rsidRPr="00EB0E05" w:rsidRDefault="00EB0E05" w:rsidP="00EB0E05">
      <w:pPr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lastRenderedPageBreak/>
        <w:t>Упражнения для привития навыков быстроты ответных действий. Упражнения для развития прыгучести. Упражнения для развития качеств, необходимых при выполнении приема и передач мяча. Упражнения для развития качеств, необходимых при выполнении подач мяча. Упражнения для развития качеств, необходимых при выполнении нападающих ударов. Упражнения для развития качеств, необходимых при блокировании.</w:t>
      </w:r>
    </w:p>
    <w:p w:rsidR="00EB0E05" w:rsidRPr="00EB0E05" w:rsidRDefault="00EB0E05" w:rsidP="00EB0E05">
      <w:pPr>
        <w:jc w:val="both"/>
        <w:rPr>
          <w:rFonts w:ascii="Times New Roman" w:hAnsi="Times New Roman"/>
          <w:bCs/>
          <w:sz w:val="24"/>
          <w:szCs w:val="24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стойки основная, низкая; ходьба, бег,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мещение приставными шагами лицом, боком (правым, левым), спиной вперед; двойной шаг, скачок вперед; остановка шагом; сочетание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cтoe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 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перемещений, способов перемещений.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Передачи: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передача мяча сверху двумя руками: подвешенного на шнуре; над собой - на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мecт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e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 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перемещения различными способа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ми; с набрасывания партнера - на месте и после перемещения; в парах; в треугольнике: зоны 6-3-4, 6-3-2, 5-3-4, 1-3-2; передачи в стену с изменени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высоты и расстояния - на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мecтe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сочетании с перемещениями; на точность с собственного подбрасывания и партнера.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Отбивание мяча кулаком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сетку в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непосредственной  близости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нее: стоя на площадке и в прыжке, после перемещения.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Подачи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нижняя прямая (боковая); подача мяча в держателе (под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вешенного на шнуре); в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стену  -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расстояние 6-9 м, отметка на высоте 2 м; через сетку - расстояние 6 м, 9 м; из-за лицевой линии в пределы площад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ки, правую, левую половины площадки.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Нападающие удары: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прямой нападающий удар; ритм разбега в три шага; ударное движение кистью по мячу: стоя на коленях на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гимнастическом  месте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Перемещения  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стойки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то же, что в  нападении, внимание низким стойкам; скоростные перемещения на площадке и вдоль сетки; сочета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ние перемещений с перекатами на спину и в сторону на бедро.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Прием сверху двумя руками: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мяча после отскока от стены (рас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стояние 1-2 м); после броска партнером через сетку (расстояние 4-6 м); при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нижней прямой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3. Прием снизу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двумя: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 руками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Блокирование: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одиночное блокирование поролоновых, резиновых мя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чей «механическим блоком» в зонах 3,2,4; «ластами» на кистях - стоя на подставке и в прыжке; ударов по мячу в держателе (подвешенного на шнуре).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1.Индивидуальные действия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выбор места для второй передачи,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верхней прямой, нападающего удара; чередование верхней и ниж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ней подач; выбор способа отбивания мяча через сетку - нападающим ударом, передачей в прыжке, кулаком, снизу (лицом, спиной к сетке);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вторая передача из зоны 3 игроку, к которому передающий обращен спи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ной; подача на игрока, слабо владеющего приемом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Групповые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при первой передаче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ков зон 3, 4 и 2; при второй передаче игроков зон 3, 4, 2; взаимодействие при первой передаче игроков зон 6, 5, 1 и 3,4,2 при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приеме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игры со второй передачи игроков передней линии - прием подачи и первая передача в зону 3, вторая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дача в зоны 4 и 2 (чередование), стоя лицом и спиной по направлению передачи; прием подачи в зону 2, вторая передача в зону 3.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Индивидуальные  действия</w:t>
      </w:r>
      <w:proofErr w:type="gramEnd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места при приеме нижней и верх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подачи; определение места и времени для прыжка при блокировании;  своевременность выноса рук над сеткой; при страховке партнера, прини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мающего мяч от верхней подачи; от обманной передачи; выбор способа приема мяча от подачи (сверху от нижней, снизу от верхней); выбор спосо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ба приема  мяча, посланного через сетку соперником (сверху, снизу).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Групповые действия: взаимодействие игроков внутри линии (нападения и защиты) и между ними при приеме подачи, нападающего удара, в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доигровке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3. Командные действия: расстановка при приеме подачи, когда вто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 передачу выполняет игрок зоны 3; игрок зоны 2; игрок зоны 4,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мещающийся в зону 3; система игры в защите углом вперед с применени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групповых действий для данного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1. Чередование упражнений для развития физических качеств в раз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2. Чередование упражнений для развития скоростно-силовых качеств с различными способами перемещений, приема и передачи, подачи, напа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дающего удара и блокирования (имитации, подводящими упражнениями).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3. Чередование изученных технических приемов и их способов в раз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сочетаниях; индивидуальных, групповых и командных действий в нападении, защите, защите-нападении.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Многократное выполнение технических приемов подряд; то же -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тактических действий.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5. Подготовительные к волейболу игры: «Мяч в воздухе», «Мяч 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питану», «Эстафета у стены», «Два мяча через сетку» (на основе игры «Пионербол»); игра в волейбол без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Учебные игры. Игры по правилам мини-волейбола, классического волейбола. Задания в игры по технике и тактике на основе изученного материала.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Соревнования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Обязанности судей. Замечания, предупреждения и удаления игроков с поля. Роль судьи как воспитателя.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Контрольные испытания (приёмные и переводные)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Содержание и методика контрольных испытаний, включенных в программу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 развитие.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измерений.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больной площадке расположить 7 набивных (1 кг) мячей, мяч NQ 7 на расстоянии 1 м от лицевой линии. Спортсмен располагается за лице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</w:t>
      </w:r>
      <w:r w:rsidRPr="00EB0E0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Испытания на точности подач.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зона 4-5 (.1-2), площадь у боковых линий в зонах 5-4 (1-2) размером 6х2 м, в зоне 6 у лицевой линии размером 3х3 м. Каждый учащийся выполняет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чтобы качественно в техническом исполне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преследуют цель определить степень владения навыками приёма подачи. Выполняется подача, нацеленная на зону, где располо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 испытуемый. Только при этом условии идут в зачет попытки. При наличии специального снаряда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в блокировании: выбор места, своевре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Командные действия в защите.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 удары и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«скидки». Даются 10 попыток в двух расстановках, после 5 попыток игроки передней и задней линий меняются местами. Учиты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снова блокирует. Учитывается качество блокирования 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при помощи контрольных бесед во время практических трени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Восстановительные мероприятия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Система профилактических восстановительных мероприятий носит комплексный характер и включает в себя средства психолого-педагогического воздействия.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Под психолого-педагогическими средствами подразумевают использование тренировочных и соревновательных нагрузок, применение средств общей физической подготовки с целью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переключения форм двигательной активности и создания благоприятных условий для протекания процесса восстановления. Оптимальная продолжительность отдыха между занятиями, варьирование интервалов отдыха между упражнениями, применение средств и методов психорегулирующей тренировки.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numPr>
          <w:ilvl w:val="1"/>
          <w:numId w:val="12"/>
        </w:numPr>
        <w:contextualSpacing/>
        <w:rPr>
          <w:rFonts w:ascii="Times New Roman" w:hAnsi="Times New Roman"/>
          <w:b/>
          <w:sz w:val="28"/>
          <w:szCs w:val="28"/>
        </w:rPr>
      </w:pPr>
      <w:r w:rsidRPr="00EB0E05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По окончании </w:t>
      </w:r>
      <w:r w:rsidRPr="00EB0E05">
        <w:rPr>
          <w:rFonts w:ascii="Times New Roman" w:hAnsi="Times New Roman"/>
          <w:b/>
          <w:sz w:val="24"/>
          <w:szCs w:val="24"/>
        </w:rPr>
        <w:t xml:space="preserve">2 года </w:t>
      </w:r>
      <w:proofErr w:type="gramStart"/>
      <w:r w:rsidRPr="00EB0E05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EB0E05">
        <w:rPr>
          <w:rFonts w:ascii="Times New Roman" w:hAnsi="Times New Roman"/>
          <w:sz w:val="24"/>
          <w:szCs w:val="24"/>
        </w:rPr>
        <w:t xml:space="preserve"> обучающиеся должны показать результаты:</w:t>
      </w:r>
    </w:p>
    <w:p w:rsidR="00EB0E05" w:rsidRPr="00EB0E05" w:rsidRDefault="00EB0E05" w:rsidP="00EB0E05">
      <w:pPr>
        <w:jc w:val="both"/>
        <w:rPr>
          <w:rFonts w:ascii="Times New Roman" w:hAnsi="Times New Roman"/>
          <w:i/>
          <w:sz w:val="24"/>
          <w:szCs w:val="24"/>
        </w:rPr>
      </w:pPr>
      <w:r w:rsidRPr="00EB0E05">
        <w:rPr>
          <w:rFonts w:ascii="Times New Roman" w:hAnsi="Times New Roman"/>
          <w:i/>
          <w:sz w:val="24"/>
          <w:szCs w:val="24"/>
        </w:rPr>
        <w:t>Образовательные (предметные):</w:t>
      </w:r>
    </w:p>
    <w:p w:rsidR="00EB0E05" w:rsidRPr="00EB0E05" w:rsidRDefault="00EB0E05" w:rsidP="00EB0E05">
      <w:pPr>
        <w:jc w:val="both"/>
        <w:rPr>
          <w:rFonts w:ascii="Times New Roman" w:hAnsi="Times New Roman"/>
          <w:b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EB0E05">
        <w:rPr>
          <w:rFonts w:ascii="Times New Roman" w:hAnsi="Times New Roman"/>
          <w:b/>
          <w:sz w:val="24"/>
          <w:szCs w:val="24"/>
        </w:rPr>
        <w:t>знать: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b/>
          <w:sz w:val="24"/>
          <w:szCs w:val="24"/>
        </w:rPr>
        <w:t xml:space="preserve">- </w:t>
      </w:r>
      <w:r w:rsidRPr="00EB0E05">
        <w:rPr>
          <w:rFonts w:ascii="Times New Roman" w:hAnsi="Times New Roman"/>
          <w:sz w:val="24"/>
          <w:szCs w:val="24"/>
        </w:rPr>
        <w:t>понимать специальную терминологию волейбола, деятельность судей;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правила приема и передачи мяча;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 - основы тактических взаимодействий в игре.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EB0E05">
        <w:rPr>
          <w:rFonts w:ascii="Times New Roman" w:hAnsi="Times New Roman"/>
          <w:b/>
          <w:sz w:val="24"/>
          <w:szCs w:val="24"/>
        </w:rPr>
        <w:t>уметь</w:t>
      </w:r>
      <w:r w:rsidRPr="00EB0E05">
        <w:rPr>
          <w:rFonts w:ascii="Times New Roman" w:hAnsi="Times New Roman"/>
          <w:sz w:val="24"/>
          <w:szCs w:val="24"/>
        </w:rPr>
        <w:t>:</w:t>
      </w:r>
    </w:p>
    <w:p w:rsidR="00EB0E05" w:rsidRPr="00EB0E05" w:rsidRDefault="00EB0E05" w:rsidP="00EB0E0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sz w:val="24"/>
          <w:szCs w:val="24"/>
        </w:rPr>
        <w:t>- Выполнять различные перемещения и стойки, обращая внимание на скорость перемещения различными способами</w:t>
      </w:r>
    </w:p>
    <w:p w:rsidR="00EB0E05" w:rsidRPr="00EB0E05" w:rsidRDefault="00EB0E05" w:rsidP="00EB0E0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sz w:val="24"/>
          <w:szCs w:val="24"/>
        </w:rPr>
        <w:t xml:space="preserve">- выполнять прямой нападающий удар; </w:t>
      </w:r>
    </w:p>
    <w:p w:rsidR="00EB0E05" w:rsidRPr="00EB0E05" w:rsidRDefault="00EB0E05" w:rsidP="00EB0E0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sz w:val="24"/>
          <w:szCs w:val="24"/>
        </w:rPr>
        <w:t>- выполнять нижнюю и верхнюю прямую подачу.</w:t>
      </w:r>
    </w:p>
    <w:p w:rsidR="00EB0E05" w:rsidRPr="00EB0E05" w:rsidRDefault="00EB0E05" w:rsidP="00EB0E05">
      <w:pPr>
        <w:ind w:left="1017"/>
        <w:contextualSpacing/>
        <w:rPr>
          <w:rFonts w:ascii="Times New Roman" w:hAnsi="Times New Roman"/>
          <w:i/>
          <w:sz w:val="24"/>
          <w:szCs w:val="24"/>
        </w:rPr>
      </w:pPr>
      <w:r w:rsidRPr="00EB0E05">
        <w:rPr>
          <w:rFonts w:ascii="Times New Roman" w:hAnsi="Times New Roman"/>
          <w:i/>
          <w:sz w:val="24"/>
          <w:szCs w:val="24"/>
        </w:rPr>
        <w:t>Личностные:</w:t>
      </w:r>
    </w:p>
    <w:p w:rsidR="00EB0E05" w:rsidRPr="00EB0E05" w:rsidRDefault="00EB0E05" w:rsidP="00EB0E05">
      <w:pPr>
        <w:rPr>
          <w:rFonts w:ascii="Times New Roman" w:hAnsi="Times New Roman"/>
          <w:i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уметь конструктивно решать конфликтные ситуации в группе;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сознательно выполнять режим дня, гигиенические процедуры, соблюдать режим питания;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стремится заниматься спортом самостоятельно.</w:t>
      </w:r>
    </w:p>
    <w:p w:rsidR="00EB0E05" w:rsidRPr="00EB0E05" w:rsidRDefault="00EB0E05" w:rsidP="00EB0E05">
      <w:pPr>
        <w:ind w:left="1017"/>
        <w:contextualSpacing/>
        <w:rPr>
          <w:rFonts w:ascii="Times New Roman" w:hAnsi="Times New Roman"/>
          <w:i/>
          <w:sz w:val="24"/>
          <w:szCs w:val="24"/>
        </w:rPr>
      </w:pPr>
      <w:proofErr w:type="spellStart"/>
      <w:r w:rsidRPr="00EB0E05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EB0E05">
        <w:rPr>
          <w:rFonts w:ascii="Times New Roman" w:hAnsi="Times New Roman"/>
          <w:i/>
          <w:sz w:val="24"/>
          <w:szCs w:val="24"/>
        </w:rPr>
        <w:t>: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приобретать навык участия в соревновательной деятельности;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 - совместно с тренером ставить цели и планировать деятельность;</w:t>
      </w:r>
    </w:p>
    <w:p w:rsidR="00EB0E05" w:rsidRPr="00EB0E05" w:rsidRDefault="00EB0E05" w:rsidP="00EB0E0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 - оценивать совместно с тренером правильность выполнения действия;</w:t>
      </w:r>
    </w:p>
    <w:p w:rsidR="00EB0E05" w:rsidRDefault="00EB0E05" w:rsidP="005819D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 год </w:t>
      </w:r>
      <w:r w:rsidRPr="000631D9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обучения</w:t>
      </w:r>
    </w:p>
    <w:tbl>
      <w:tblPr>
        <w:tblStyle w:val="af0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EB0E05" w:rsidRPr="000631D9" w:rsidTr="00EB0E05">
        <w:trPr>
          <w:trHeight w:val="384"/>
        </w:trPr>
        <w:tc>
          <w:tcPr>
            <w:tcW w:w="574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8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EB0E05" w:rsidRPr="000631D9" w:rsidTr="00EB0E05">
        <w:trPr>
          <w:trHeight w:val="383"/>
        </w:trPr>
        <w:tc>
          <w:tcPr>
            <w:tcW w:w="574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 xml:space="preserve">Практика 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208</w:t>
            </w:r>
          </w:p>
        </w:tc>
      </w:tr>
    </w:tbl>
    <w:p w:rsidR="00EB0E05" w:rsidRDefault="00EB0E05" w:rsidP="005819D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E05" w:rsidRPr="000631D9" w:rsidRDefault="00EB0E05" w:rsidP="005819D5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31D9" w:rsidRPr="000631D9" w:rsidRDefault="000631D9" w:rsidP="000631D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0631D9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ТЕОРЕТИЧЕСКАЯ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Физическая культура и спорт в России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Задачи физической культу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 и спорта, их оздоровительное и воспитательное значение.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Характериcтикa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волейбола.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Сведения о строении и функциях организма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Костная и мышечная системы, связочный аппарат, сердечно - сосудистая и дыхатель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системы человека.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Влияние физических упражнений на организм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Влияние физических упражнений на увеличение мышечной массы, работоспособ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мышц и подвижность суставов, развитие сердечно-сосудистой и дыхательной систем.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Гигиена, врачебный контроль и самоконтроль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Правила игры в волейбол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Места занятий и инвентарь.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ОБЩАЯ ФИЗИЧЕСКАЯ ПОДГОТОВКА (развитие быстроты, силы, ловкости, выносливости, гибкости; совершенствование навыков естественных видов движений; подготовка к сдаче норм ГТО)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 xml:space="preserve">Строевые упражнения. 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Гимнастические упражнения.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Акробатические упражнения.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Легкоатлетические упражнения.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Спортивные и подвижные игры.</w:t>
      </w: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32"/>
          <w:szCs w:val="32"/>
        </w:rPr>
        <w:t>Специальная</w:t>
      </w:r>
      <w:r w:rsidRPr="00EB0E05">
        <w:rPr>
          <w:rFonts w:ascii="Times New Roman" w:hAnsi="Times New Roman"/>
          <w:b/>
          <w:bCs/>
          <w:sz w:val="32"/>
          <w:szCs w:val="24"/>
        </w:rPr>
        <w:t xml:space="preserve"> </w:t>
      </w:r>
      <w:r w:rsidRPr="00EB0E05">
        <w:rPr>
          <w:rFonts w:ascii="Times New Roman" w:hAnsi="Times New Roman"/>
          <w:b/>
          <w:bCs/>
          <w:sz w:val="24"/>
          <w:szCs w:val="24"/>
        </w:rPr>
        <w:t>ФИЗИЧЕСКАЯ ПОДГОТОВКА</w:t>
      </w:r>
    </w:p>
    <w:p w:rsidR="00EB0E05" w:rsidRPr="00EB0E05" w:rsidRDefault="00EB0E05" w:rsidP="00EB0E05">
      <w:pPr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lastRenderedPageBreak/>
        <w:t>Упражнения для привития навыков быстроты ответных действий. Упражнения для развития прыгучести. Упражнения для развития качеств, необходимых при выполнении приема и передач мяча. Упражнения для развития качеств, необходимых при выполнении подач мяча. Упражнения для развития качеств, необходимых при выполнении нападающих ударов. Упражнения для развития качеств, необходимых при блокировании.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стойки в сочетании с перемещениями, соче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тание способов перемещений (лицом, боком, спиной вперед); двойной шаг назад, скачок назад, вправо, влево, остановка прыжком; сочетание перемещений и технических приемов.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Передачи мяча: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передачи в парах в сочетании с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перемещениями  в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различных направлениях; встречная передача мяча вдоль сетки и через сетку;  передачи из глубины площадки для нападающего удара; переда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ча, стоя спиной по направлению, стоя на месте в тройке на одной линии, в зонах 4-3-2, 2-3-4; 6-3-2, 6-3-4; передача в прыжке (вперед вверх), встреч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ная передача в прыжке в зонах 3-4,3-2,2-3.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Отбивание кулаком у сетки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прыжке (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ша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сторону соперника».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Подачи: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нижняя прямая подача подряд 15-20 попыток; в левую и правую половину площадки, в дальнюю и ближнюю от сетки половину; соревнование на большее количество подач без промаха, на точность из числа заданных; верхняя прямая подача: по мячу в держателе, с подбрасывания - на расстояние 6-9 м в стену, через сетку; в пределы площадки из-за лицевой линии.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Нападающие удары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удар прямой по ходу по мячу на амортизато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рах; в держателе через сетку; по мячу, подброшенному партнером (ме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тательным устройством); удар из зоны 4спередачи из зоны 3, удар из зоны 2 с передачи из зоны 3, удар из зоны 3 с передачи из зоны 2.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стойки в сочетании с перемещениями;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мещения различными способами в сочетании с техническими приемами в нападении и защите.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2. Прием мяча сверху двумя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руками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 наброшенного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партнером через сетку; в парах направленного ударом  расстояние 3-6 м; прием подачи нижней прямой.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3. Прием снизу двумя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руками: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наброшенного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партнером (в парах и через сетку); направленного ударом (в парах и через сетку с подставки); во встречных колоннах; в стену и над собой поочередно многократно; прием подачи нижней, прямой, верхней прямой ..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Прием мяча сверху двумя руками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выпадом в сторону и перекатом на бедро и спину: с набрасывания партнера в парах; от нижней прямой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Блокирование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одиночное прямого нападающего удара по ходу в зо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нах 2, 3,4- удар из зоны 4 по мячу в держателе, блокирующий на подставке, то же, блокирование в прыжке; блокирование удара по подброшенному мячу (блокирующий на подставке, на площадке), то же удар с передачи.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1.Индивидуальные действия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выбор места для второй передачи,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верхней прямой, нападающего удара; чередование верхней и ниж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ней подач; выбор способа отбивания мяча через сетку - нападающим ударом, передачей в прыжке, кулаком, снизу (лицом, спиной к сетке);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вторая передача из зоны 3 игроку, к которому передающий обращен спи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ной; подача на игрока, слабо владеющего приемом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Групповые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при первой передаче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ков зон 3, 4 и 2; при второй передаче игроков зон 3, 4, 2; взаимодействие при первой передаче игроков зон 6, 5, 1 и 3,4,2 при приеме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игры со второй передачи игроков передней линии - прием подачи и первая передача в зону 3, вторая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дача в зоны 4 и 2 (чередование), стоя лицом и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спиной по направлению передачи; прием подачи в зону 2, вторая передача в зону 3.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Индивидуальные  действия</w:t>
      </w:r>
      <w:proofErr w:type="gramEnd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места при приеме нижней и верх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подачи; определение места и времени для прыжка при блокировании;  своевременность выноса рук над сеткой; при страховке партнера, прини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мающего мяч от верхней подачи; от обманной передачи; выбор способа приема мяча от подачи (сверху от нижней, снизу от верхней); выбор спосо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ба приема  мяча, посланного через сетку соперником (сверху, снизу).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Групповые действия: взаимодействие игроков внутри линии (нападения и защиты) и между ними при приеме подачи, нападающего удара, в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доигровке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3. Командные действия: расстановка при приеме подачи, когда вто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 передачу выполняет игрок зоны 3; игрок зоны 2; игрок зоны 4,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мещающийся в зону 3; система игры в защите углом вперед с применени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групповых действий для данного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1. Чередование упражнений на развитие качеств применительно к изученным техническим приемам и выполнение этих же приемов.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Чередование технических приемов в, различных сочетаниях.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3. Чередование тактических действий (индивидуальных и коллективных) в нападении и защите.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Многократное выполнение технических приемов - одного и в сочетаниях.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5. Многократное выполнение тактических действий.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Подготовительные игры: «Два мяча через сетку» с различными заданиями, эстафеты с перемещениями и передачами и др.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7. Учебные игры. Применение изученных технических приемов и такти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ческих действий в полном объеме; система заданий по технике и тактике.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8. Календарные игры. Применение изученных технических приемов и тактических действий в соревновательных условиях. </w:t>
      </w: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Соревнования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Обязанности судей. Замечания, предупреждения и удаления игроков с поля. Роль судьи как воспитателя.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Контрольные испытания (приёмные и переводные)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и методика контрольных испытаний, включенных в программу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 развитие.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измерений.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больной площадке расположить 7 набивных (1 кг) мячей, мяч NQ 7 на расстоянии 1 м от лицевой линии. Спортсмен располагается за лице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</w:t>
      </w:r>
      <w:r w:rsidRPr="00EB0E0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Испытания на точности подач.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зона 4-5 (.1-2), площадь у боковых линий в зонах 5-4 (1-2) размером 6х2 м, в зоне 6 у лицевой линии размером 3х3 м. Каждый учащийся выполняет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чтобы качественно в техническом исполне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преследуют цель определить степень владения навыками приёма подачи. Выполняется подача, нацеленная на зону, где располо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 испытуемый. Только при этом условии идут в зачет попытки. При наличии специального снаряда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в блокировании: выбор места, своевре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Командные действия в защите.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удары и «скидки». Даются 10 попыток в двух расстановках, после 5 попыток игроки передней и задней линий меняются местами. Учиты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Интегральная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снова блокирует. Учитывается качество блокирования 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при помощи контрольных бесед во время практических трени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Восстановительные мероприятия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Система профилактических восстановительных мероприятий носит комплексный характер и включает в себя средства психолого-педагогического воздействия.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Под психолого-педагогическими средствами подразумевают использование тренировочных и соревновательных нагрузок,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Оптимальная продолжительность отдыха между занятиями, варьирование интервалов отдыха между упражнениями, применение средств и методов психорегулирующей тренировки.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B0E05" w:rsidRPr="00EB0E05" w:rsidRDefault="00EB0E05" w:rsidP="00EB0E05">
      <w:pPr>
        <w:numPr>
          <w:ilvl w:val="1"/>
          <w:numId w:val="13"/>
        </w:numPr>
        <w:contextualSpacing/>
        <w:rPr>
          <w:rFonts w:ascii="Times New Roman" w:hAnsi="Times New Roman"/>
          <w:b/>
          <w:sz w:val="28"/>
          <w:szCs w:val="28"/>
        </w:rPr>
      </w:pPr>
      <w:r w:rsidRPr="00EB0E05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По окончании </w:t>
      </w:r>
      <w:r w:rsidRPr="00EB0E05">
        <w:rPr>
          <w:rFonts w:ascii="Times New Roman" w:hAnsi="Times New Roman"/>
          <w:b/>
          <w:sz w:val="24"/>
          <w:szCs w:val="24"/>
        </w:rPr>
        <w:t xml:space="preserve">3 года </w:t>
      </w:r>
      <w:proofErr w:type="gramStart"/>
      <w:r w:rsidRPr="00EB0E05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EB0E05">
        <w:rPr>
          <w:rFonts w:ascii="Times New Roman" w:hAnsi="Times New Roman"/>
          <w:sz w:val="24"/>
          <w:szCs w:val="24"/>
        </w:rPr>
        <w:t xml:space="preserve"> обучающиеся должны показать результаты:</w:t>
      </w:r>
    </w:p>
    <w:p w:rsidR="00EB0E05" w:rsidRPr="00EB0E05" w:rsidRDefault="00EB0E05" w:rsidP="00EB0E05">
      <w:pPr>
        <w:jc w:val="both"/>
        <w:rPr>
          <w:rFonts w:ascii="Times New Roman" w:hAnsi="Times New Roman"/>
          <w:i/>
          <w:sz w:val="24"/>
          <w:szCs w:val="24"/>
        </w:rPr>
      </w:pPr>
      <w:r w:rsidRPr="00EB0E05">
        <w:rPr>
          <w:rFonts w:ascii="Times New Roman" w:hAnsi="Times New Roman"/>
          <w:i/>
          <w:sz w:val="24"/>
          <w:szCs w:val="24"/>
        </w:rPr>
        <w:t>Образовательные (предметные):</w:t>
      </w:r>
    </w:p>
    <w:p w:rsidR="00EB0E05" w:rsidRPr="00EB0E05" w:rsidRDefault="00EB0E05" w:rsidP="00EB0E05">
      <w:pPr>
        <w:jc w:val="both"/>
        <w:rPr>
          <w:rFonts w:ascii="Times New Roman" w:hAnsi="Times New Roman"/>
          <w:b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EB0E05">
        <w:rPr>
          <w:rFonts w:ascii="Times New Roman" w:hAnsi="Times New Roman"/>
          <w:b/>
          <w:sz w:val="24"/>
          <w:szCs w:val="24"/>
        </w:rPr>
        <w:t>знать: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b/>
          <w:sz w:val="24"/>
          <w:szCs w:val="24"/>
        </w:rPr>
        <w:t xml:space="preserve">- </w:t>
      </w:r>
      <w:r w:rsidRPr="00EB0E05">
        <w:rPr>
          <w:rFonts w:ascii="Times New Roman" w:hAnsi="Times New Roman"/>
          <w:sz w:val="24"/>
          <w:szCs w:val="24"/>
        </w:rPr>
        <w:t xml:space="preserve"> технику и тактику игры в </w:t>
      </w:r>
      <w:proofErr w:type="spellStart"/>
      <w:r w:rsidRPr="00EB0E05">
        <w:rPr>
          <w:rFonts w:ascii="Times New Roman" w:hAnsi="Times New Roman"/>
          <w:sz w:val="24"/>
          <w:szCs w:val="24"/>
        </w:rPr>
        <w:t>волйбол</w:t>
      </w:r>
      <w:proofErr w:type="spellEnd"/>
      <w:r w:rsidRPr="00EB0E05">
        <w:rPr>
          <w:rFonts w:ascii="Times New Roman" w:hAnsi="Times New Roman"/>
          <w:sz w:val="24"/>
          <w:szCs w:val="24"/>
        </w:rPr>
        <w:t>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b/>
          <w:sz w:val="24"/>
          <w:szCs w:val="24"/>
        </w:rPr>
        <w:t xml:space="preserve">- </w:t>
      </w:r>
      <w:r w:rsidRPr="00EB0E05">
        <w:rPr>
          <w:rFonts w:ascii="Times New Roman" w:hAnsi="Times New Roman"/>
          <w:sz w:val="24"/>
          <w:szCs w:val="24"/>
        </w:rPr>
        <w:t>некоторые</w:t>
      </w:r>
      <w:r w:rsidRPr="00EB0E05">
        <w:rPr>
          <w:rFonts w:ascii="Times New Roman" w:hAnsi="Times New Roman"/>
          <w:b/>
          <w:sz w:val="24"/>
          <w:szCs w:val="24"/>
        </w:rPr>
        <w:t xml:space="preserve"> </w:t>
      </w:r>
      <w:r w:rsidRPr="00EB0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приемы и методы контроля физической нагрузки при самостоятельных занятиях спортом.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EB0E05">
        <w:rPr>
          <w:rFonts w:ascii="Times New Roman" w:hAnsi="Times New Roman"/>
          <w:b/>
          <w:sz w:val="24"/>
          <w:szCs w:val="24"/>
        </w:rPr>
        <w:t>уметь</w:t>
      </w:r>
      <w:r w:rsidRPr="00EB0E05">
        <w:rPr>
          <w:rFonts w:ascii="Times New Roman" w:hAnsi="Times New Roman"/>
          <w:sz w:val="24"/>
          <w:szCs w:val="24"/>
        </w:rPr>
        <w:t>: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выполнять одиночное блокирование, двухсторонняя игра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выполнять специальные упражнения волейбола</w:t>
      </w:r>
    </w:p>
    <w:p w:rsidR="00EB0E05" w:rsidRPr="00EB0E05" w:rsidRDefault="00EB0E05" w:rsidP="00EB0E05">
      <w:pPr>
        <w:jc w:val="both"/>
        <w:rPr>
          <w:rFonts w:ascii="Times New Roman" w:hAnsi="Times New Roman"/>
          <w:i/>
          <w:sz w:val="24"/>
          <w:szCs w:val="24"/>
        </w:rPr>
      </w:pPr>
      <w:r w:rsidRPr="00EB0E05">
        <w:rPr>
          <w:rFonts w:ascii="Times New Roman" w:hAnsi="Times New Roman"/>
          <w:i/>
          <w:sz w:val="24"/>
          <w:szCs w:val="24"/>
        </w:rPr>
        <w:t>Личностные: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использовать простейшие способы самоконтроля спортсмена;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расширить знания по истории волейбола, его современного развития;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EB0E05" w:rsidRPr="00EB0E05" w:rsidRDefault="00EB0E05" w:rsidP="00EB0E05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B0E05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EB0E05">
        <w:rPr>
          <w:rFonts w:ascii="Times New Roman" w:hAnsi="Times New Roman"/>
          <w:i/>
          <w:sz w:val="24"/>
          <w:szCs w:val="24"/>
        </w:rPr>
        <w:t>: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определять и формулировать цель деятельности на занятии с помощью тренера;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проговаривать последовательность действий;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совместно с учителем и другими воспитанниками давать эмоциональную оценку деятельности команды на занятии;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организовывать места занятий физическими упражнениями в сотрудничестве с учителем;</w:t>
      </w:r>
    </w:p>
    <w:p w:rsidR="00EB0E05" w:rsidRPr="00EB0E05" w:rsidRDefault="00EB0E05" w:rsidP="00EB0E05">
      <w:pPr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hAnsi="Times New Roman"/>
          <w:sz w:val="24"/>
          <w:szCs w:val="24"/>
        </w:rPr>
        <w:t>- адекватно воспринимать оценку учителя, товарищей, родителей и других людей во время соревнований, индивидуальных и групповых заданий.</w:t>
      </w: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0631D9" w:rsidRDefault="00EB0E05" w:rsidP="00EB0E0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4 год обучения </w:t>
      </w:r>
    </w:p>
    <w:tbl>
      <w:tblPr>
        <w:tblStyle w:val="af0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EB0E05" w:rsidRPr="000631D9" w:rsidTr="00EB0E05">
        <w:trPr>
          <w:trHeight w:val="384"/>
        </w:trPr>
        <w:tc>
          <w:tcPr>
            <w:tcW w:w="574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8" w:type="dxa"/>
            <w:vMerge w:val="restart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EB0E05" w:rsidRPr="000631D9" w:rsidTr="00EB0E05">
        <w:trPr>
          <w:trHeight w:val="383"/>
        </w:trPr>
        <w:tc>
          <w:tcPr>
            <w:tcW w:w="574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 xml:space="preserve">Практика 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EB0E05" w:rsidRPr="000631D9" w:rsidTr="00EB0E05">
        <w:trPr>
          <w:trHeight w:val="391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</w:tr>
      <w:tr w:rsidR="00EB0E05" w:rsidRPr="000631D9" w:rsidTr="00EB0E05">
        <w:trPr>
          <w:trHeight w:val="486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B0E05" w:rsidRPr="000631D9" w:rsidTr="00EB0E05">
        <w:trPr>
          <w:trHeight w:val="375"/>
        </w:trPr>
        <w:tc>
          <w:tcPr>
            <w:tcW w:w="57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8" w:type="dxa"/>
          </w:tcPr>
          <w:p w:rsidR="00EB0E05" w:rsidRPr="000631D9" w:rsidRDefault="00EB0E05" w:rsidP="00EB0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132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136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B0E05" w:rsidRPr="000631D9" w:rsidRDefault="00EB0E05" w:rsidP="00EB0E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208</w:t>
            </w:r>
          </w:p>
        </w:tc>
      </w:tr>
    </w:tbl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Default="00EB0E05" w:rsidP="000631D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ТЕОРЕТИЧЕСКАЯ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Физическая культура и спорт в России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Задачи физической культу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 и спорта, их оздоровительное и воспитательное значение.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Характериcтикa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волейбола.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Сведения о строении и функциях организма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Костная и мышечная системы, связочный аппарат, сердечно - сосудистая и дыхатель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системы человека.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Влияние физических упражнений на организм человека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Влияние физических упражнений на увеличение мышечной массы, работоспособ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мышц и подвижность суставов, развитие сердечно-сосудистой и дыхательной систем.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Гигиена, врачебный контроль и самоконтроль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Правила игры в волейбол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Места занятий и инвентарь.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24"/>
          <w:szCs w:val="24"/>
        </w:rPr>
        <w:t>ОБЩАЯ ФИЗИЧЕСКАЯ ПОДГОТОВКА (развитие быстроты, силы, ловкости, выносливости, гибкости; совершенствование навыков естественных видов движений; подготовка к сдаче норм ГТО)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 xml:space="preserve">Строевые упражнения. 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Гимнастические упражнения.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Акробатические упражнения.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Легкоатлетические упражнения.</w:t>
      </w:r>
    </w:p>
    <w:p w:rsidR="00EB0E05" w:rsidRPr="00EB0E05" w:rsidRDefault="00EB0E05" w:rsidP="00EB0E05">
      <w:pPr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Спортивные и подвижные игры.</w:t>
      </w: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0E05">
        <w:rPr>
          <w:rFonts w:ascii="Times New Roman" w:hAnsi="Times New Roman"/>
          <w:b/>
          <w:bCs/>
          <w:sz w:val="32"/>
          <w:szCs w:val="32"/>
        </w:rPr>
        <w:t>Специальная</w:t>
      </w:r>
      <w:r w:rsidRPr="00EB0E05">
        <w:rPr>
          <w:rFonts w:ascii="Times New Roman" w:hAnsi="Times New Roman"/>
          <w:b/>
          <w:bCs/>
          <w:sz w:val="32"/>
          <w:szCs w:val="24"/>
        </w:rPr>
        <w:t xml:space="preserve"> </w:t>
      </w:r>
      <w:r w:rsidRPr="00EB0E05">
        <w:rPr>
          <w:rFonts w:ascii="Times New Roman" w:hAnsi="Times New Roman"/>
          <w:b/>
          <w:bCs/>
          <w:sz w:val="24"/>
          <w:szCs w:val="24"/>
        </w:rPr>
        <w:t>ФИЗИЧЕСКАЯ ПОДГОТОВКА</w:t>
      </w:r>
    </w:p>
    <w:p w:rsidR="00EB0E05" w:rsidRPr="00EB0E05" w:rsidRDefault="00EB0E05" w:rsidP="00EB0E05">
      <w:pPr>
        <w:jc w:val="both"/>
        <w:rPr>
          <w:rFonts w:ascii="Times New Roman" w:hAnsi="Times New Roman"/>
          <w:bCs/>
          <w:sz w:val="24"/>
          <w:szCs w:val="24"/>
        </w:rPr>
      </w:pPr>
      <w:r w:rsidRPr="00EB0E05">
        <w:rPr>
          <w:rFonts w:ascii="Times New Roman" w:hAnsi="Times New Roman"/>
          <w:bCs/>
          <w:sz w:val="24"/>
          <w:szCs w:val="24"/>
        </w:rPr>
        <w:t>Упражнения для привития навыков быстроты ответных действий. Упражнения для развития прыгучести. Упражнения для развития качеств, необходимых при выполнении приема и передач мяча. Упражнения для развития качеств, необходимых при выполнении подач мяча. Упражнения для развития качеств, необходимых при выполнении нападающих ударов. Упражнения для развития качеств, необходимых при блокировании.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стойки в сочетании с перемещениями, соче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тание способов перемещений (лицом, боком, спиной вперед); двойной шаг назад, скачок назад, вправо, влево, остановка прыжком; сочетание перемещений и технических приемов.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Передачи мяча: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передачи в парах в сочетании с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перемещениями  в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различных направлениях; встречная передача мяча вдоль сетки и через сетку;  передачи из глубины площадки для нападающего удара; переда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ча, стоя спиной по направлению, стоя на месте в тройке на одной линии, в зонах 4-3-2, 2-3-4; 6-3-2, 6-3-4; передача в прыжке (вперед вверх), встреч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ная передача в прыжке в зонах 3-4,3-2,2-3.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Отбивание кулаком у сетки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прыжке (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ша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сторону соперника».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Подачи: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нижняя прямая подача подряд 15-20 попыток; в левую и правую половину площадки, в дальнюю и ближнюю от сетки половину; соревнование на большее количество подач без промаха, на точность из числа заданных; верхняя прямая подача: по мячу в держателе, с подбрасывания - на расстояние 6-9 м в стену, через сетку; в пределы площадки из-за лицевой линии.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Нападающие удары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удар прямой по ходу по мячу на амортизато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рах; в держателе через сетку; по мячу, подброшенному партнером (ме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тательным устройством); удар из зоны 4спередачи из зоны 3, удар из зоны 2 с передачи из зоны 3, удар из зоны 3 с передачи из зоны 2.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стойки в сочетании с перемещениями;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мещения различными способами в сочетании с техническими приемами в нападении и защите.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2. Прием мяча сверху двумя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руками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 наброшенного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партнером через сетку; в парах направленного ударом  расстояние 3-6 м; прием подачи нижней прямой.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3. Прием снизу двумя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руками: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наброшенного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партнером (в парах и через сетку); направленного ударом (в парах и через сетку с подставки); во встречных колоннах; в стену и над собой поочередно многократно; прием подачи нижней, прямой, верхней прямой ..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Прием мяча сверху двумя руками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выпадом в сторону и перекатом на бедро и спину: с набрасывания партнера в парах; от нижней прямой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Блокирование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одиночное прямого нападающего удара по ходу в зо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нах 2, 3,4- удар из зоны 4 по мячу в держателе, блокирующий на подставке, то же, блокирование в прыжке; блокирование удара по подброшенному мячу (блокирующий на подставке, на площадке), то же удар с передачи.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нападения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1.Индивидуальные действия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: выбор места для второй передачи,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верхней прямой, нападающего удара; чередование верхней и ниж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ней подач; выбор способа отбивания мяча через сетку - нападающим ударом, передачей в прыжке, кулаком, снизу (лицом, спиной к сетке);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вторая передача из зоны 3 игроку, к которому передающий обращен спи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ной; подача на игрока, слабо владеющего приемом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Групповые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при первой передаче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ков зон 3, 4 и 2; при второй передаче игроков зон 3, 4, 2; взаимодействие при первой передаче игроков зон 6, 5, 1 и 3,4,2 при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приеме подачи.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игры со второй передачи игроков передней линии - прием подачи и первая передача в зону 3, вторая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дача в зоны 4 и 2 (чередование), стоя лицом и спиной по направлению передачи; прием подачи в зону 2, вторая передача в зону 3.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защиты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Индивидуальные  действия</w:t>
      </w:r>
      <w:proofErr w:type="gramEnd"/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места при приеме нижней и верх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подачи; определение места и времени для прыжка при блокировании;  своевременность выноса рук над сеткой; при страховке партнера, прини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мающего мяч от верхней подачи; от обманной передачи; выбор способа приема мяча от подачи (сверху от нижней, снизу от верхней); выбор спосо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ба приема  мяча, посланного через сетку соперником (сверху, снизу).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Групповые действия: взаимодействие игроков внутри линии (нападения и защиты) и между ними при приеме подачи, нападающего удара, в 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доигровке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3. Командные действия: расстановка при приеме подачи, когда вто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 передачу выполняет игрок зоны 3; игрок зоны 2; игрок зоны 4, пере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мещающийся в зону 3; система игры в защите углом вперед с применени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групповых действий для данного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1. Чередование упражнений на развитие качеств применительно к изученным техническим приемам и выполнение этих же приемов.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2. Чередование технических приемов в, различных сочетаниях.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3. Чередование тактических действий (индивидуальных и коллективных) в нападении и защите.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4. Многократное выполнение технических приемов - одного и в сочетаниях.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5. Многократное выполнение тактических действий.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6. Подготовительные игры: «Два мяча через сетку» с различными заданиями, эстафеты с перемещениями и передачами и др.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7. Учебные игры. Применение изученных технических приемов и такти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ческих действий в полном объеме; система заданий по технике и тактике.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8. Календарные игры. Применение изученных технических приемов и тактических действий в соревновательных условиях. </w:t>
      </w:r>
    </w:p>
    <w:p w:rsidR="00EB0E05" w:rsidRPr="00EB0E05" w:rsidRDefault="00EB0E05" w:rsidP="00EB0E05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Соревнования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Обязанности судей. Замечания, предупреждения и удаления игроков с поля. Роль судьи как воспитателя.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Контрольные испытания (приёмные и переводные)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E05" w:rsidRPr="00EB0E05" w:rsidRDefault="00EB0E05" w:rsidP="00EB0E0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и методика контрольных испытаний, включенных в программу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Физическое развитие.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измерений.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больной площадке расположить 7 набивных (1 кг) мячей, мяч NQ 7 на расстоянии 1 м от лицевой линии. Спортсмен располагается за лице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</w:t>
      </w:r>
      <w:r w:rsidRPr="00EB0E0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Испытания на точности подач.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зона 4-5 (.1-2), площадь у боковых линий в зонах 5-4 (1-2) размером 6х2 м, в зоне 6 у лицевой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линии размером 3х3 м. Каждый учащийся выполняет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чтобы качественно в техническом исполне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преследуют цель определить степень владения навыками приёма подачи. Выполняется подача, нацеленная на зону, где располо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 испытуемый. Только при этом условии идут в зачет попытки. При наличии специального снаряда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в блокировании: выбор места, своевре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Командные действия в защите.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 удары и «скидки». Даются 10 попыток в двух расстановках, после 5 попыток игроки передней и задней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линий меняются местами. Учиты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подготовка.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снова блокирует. Учитывается качество блокирования 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E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при помощи контрольных бесед во время практических трени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B0E05">
        <w:rPr>
          <w:rFonts w:ascii="Times New Roman" w:eastAsia="Times New Roman" w:hAnsi="Times New Roman"/>
          <w:b/>
          <w:sz w:val="32"/>
          <w:szCs w:val="32"/>
          <w:lang w:eastAsia="ru-RU"/>
        </w:rPr>
        <w:t>Восстановительные мероприятия</w:t>
      </w:r>
    </w:p>
    <w:p w:rsidR="00EB0E05" w:rsidRPr="00EB0E05" w:rsidRDefault="00EB0E05" w:rsidP="00EB0E0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>Система профилактических восстановительных мероприятий носит комплексный характер и включает в себя средства психолого-педагогического воздействия.</w:t>
      </w:r>
    </w:p>
    <w:p w:rsidR="005819D5" w:rsidRPr="00783C88" w:rsidRDefault="00EB0E05" w:rsidP="00783C8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t xml:space="preserve">Под психолого-педагогическими средствами подразумевают использование тренировочных и соревновательных нагрузок,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Оптимальная продолжительность отдыха между </w:t>
      </w:r>
      <w:r w:rsidRPr="00EB0E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занятиями, варьирование интервалов отдыха между упражнениями, применение средств и методо</w:t>
      </w:r>
      <w:r w:rsidR="00783C88">
        <w:rPr>
          <w:rFonts w:ascii="Times New Roman" w:eastAsia="Times New Roman" w:hAnsi="Times New Roman"/>
          <w:sz w:val="24"/>
          <w:szCs w:val="24"/>
          <w:lang w:eastAsia="ru-RU"/>
        </w:rPr>
        <w:t>в психорегулирующей тренировки.</w:t>
      </w:r>
    </w:p>
    <w:p w:rsidR="005819D5" w:rsidRPr="000631D9" w:rsidRDefault="005819D5" w:rsidP="005819D5">
      <w:pPr>
        <w:jc w:val="both"/>
        <w:rPr>
          <w:rFonts w:ascii="Times New Roman" w:hAnsi="Times New Roman"/>
          <w:b/>
          <w:bCs/>
          <w:color w:val="70AD47" w:themeColor="accent6"/>
          <w:sz w:val="24"/>
          <w:szCs w:val="24"/>
        </w:rPr>
      </w:pPr>
    </w:p>
    <w:p w:rsidR="005819D5" w:rsidRPr="000631D9" w:rsidRDefault="005819D5" w:rsidP="005819D5">
      <w:pPr>
        <w:numPr>
          <w:ilvl w:val="1"/>
          <w:numId w:val="5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DA08AD" w:rsidRPr="000631D9" w:rsidRDefault="00DA08AD" w:rsidP="002D2746">
      <w:pPr>
        <w:ind w:left="1017"/>
        <w:contextualSpacing/>
        <w:rPr>
          <w:rFonts w:ascii="Times New Roman" w:hAnsi="Times New Roman"/>
          <w:b/>
          <w:sz w:val="24"/>
          <w:szCs w:val="24"/>
        </w:rPr>
      </w:pP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По окончании </w:t>
      </w:r>
      <w:r w:rsidRPr="000631D9">
        <w:rPr>
          <w:rFonts w:ascii="Times New Roman" w:hAnsi="Times New Roman"/>
          <w:b/>
          <w:sz w:val="24"/>
          <w:szCs w:val="24"/>
        </w:rPr>
        <w:t xml:space="preserve">4 года </w:t>
      </w:r>
      <w:proofErr w:type="gramStart"/>
      <w:r w:rsidRPr="000631D9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0631D9">
        <w:rPr>
          <w:rFonts w:ascii="Times New Roman" w:hAnsi="Times New Roman"/>
          <w:sz w:val="24"/>
          <w:szCs w:val="24"/>
        </w:rPr>
        <w:t xml:space="preserve"> обучающиеся должны показать результаты:</w:t>
      </w:r>
    </w:p>
    <w:p w:rsidR="00E7217A" w:rsidRPr="000631D9" w:rsidRDefault="00E7217A" w:rsidP="00E7217A">
      <w:pPr>
        <w:jc w:val="both"/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i/>
          <w:sz w:val="24"/>
          <w:szCs w:val="24"/>
        </w:rPr>
        <w:t>Образовательные (предметные):</w:t>
      </w:r>
    </w:p>
    <w:p w:rsidR="00E7217A" w:rsidRPr="000631D9" w:rsidRDefault="00E7217A" w:rsidP="00E7217A">
      <w:pPr>
        <w:jc w:val="both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знать: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- </w:t>
      </w:r>
      <w:r w:rsidRPr="000631D9">
        <w:rPr>
          <w:rFonts w:ascii="Times New Roman" w:hAnsi="Times New Roman"/>
          <w:sz w:val="24"/>
          <w:szCs w:val="24"/>
        </w:rPr>
        <w:t>способы сохранения и укрепления здоровья;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значение физических упражнений для сохранения и укрепления здоровья;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технику и тактику игры в футбол.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- </w:t>
      </w:r>
      <w:r w:rsidRPr="000631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приемы и методы контроля физической нагрузки при самостоятельных занятиях спортом;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уметь</w:t>
      </w:r>
      <w:r w:rsidRPr="000631D9">
        <w:rPr>
          <w:rFonts w:ascii="Times New Roman" w:hAnsi="Times New Roman"/>
          <w:sz w:val="24"/>
          <w:szCs w:val="24"/>
        </w:rPr>
        <w:t>: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выполнять с</w:t>
      </w:r>
      <w:r w:rsidR="002D2746" w:rsidRPr="000631D9">
        <w:rPr>
          <w:rFonts w:ascii="Times New Roman" w:hAnsi="Times New Roman"/>
          <w:sz w:val="24"/>
          <w:szCs w:val="24"/>
        </w:rPr>
        <w:t>пециальные упражнения волейболиста</w:t>
      </w:r>
      <w:r w:rsidRPr="000631D9">
        <w:rPr>
          <w:rFonts w:ascii="Times New Roman" w:hAnsi="Times New Roman"/>
          <w:sz w:val="24"/>
          <w:szCs w:val="24"/>
        </w:rPr>
        <w:t>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заботиться о своем здоровье;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находить выход из стрессовых ситуаций;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составлять режим дня и соблюдать его.</w:t>
      </w:r>
    </w:p>
    <w:p w:rsidR="00E7217A" w:rsidRPr="000631D9" w:rsidRDefault="00E7217A" w:rsidP="00E7217A">
      <w:pPr>
        <w:jc w:val="both"/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i/>
          <w:sz w:val="24"/>
          <w:szCs w:val="24"/>
        </w:rPr>
        <w:t>Личностные: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стремиться к регулярным занятиям спортом;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выработать потребность к ведению здорового образа жизни;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быть ответственным, дисциплинированным;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иметь навыки и умения действовать в коллективе.</w:t>
      </w:r>
    </w:p>
    <w:p w:rsidR="00E7217A" w:rsidRPr="000631D9" w:rsidRDefault="00E7217A" w:rsidP="00E7217A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631D9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0631D9">
        <w:rPr>
          <w:rFonts w:ascii="Times New Roman" w:hAnsi="Times New Roman"/>
          <w:i/>
          <w:sz w:val="24"/>
          <w:szCs w:val="24"/>
        </w:rPr>
        <w:t>: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определять и формулировать цель деятельности на занятии самостоятельно;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планировать, контролировать и оценивать учебные действия в соответствии с поставленной задачей и условиями ее реализации;</w:t>
      </w:r>
    </w:p>
    <w:p w:rsidR="00E7217A" w:rsidRPr="000631D9" w:rsidRDefault="00E7217A" w:rsidP="00E7217A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самостоятельно давать эмоциональную оценку деятельности команды на занятии;</w:t>
      </w:r>
    </w:p>
    <w:p w:rsidR="00993A0B" w:rsidRPr="00C0435B" w:rsidRDefault="00E7217A" w:rsidP="00C0435B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соблюдать правила поведения и предупреждения травматизма во в</w:t>
      </w:r>
      <w:r w:rsidR="00C0435B">
        <w:rPr>
          <w:rFonts w:ascii="Times New Roman" w:hAnsi="Times New Roman"/>
          <w:sz w:val="24"/>
          <w:szCs w:val="24"/>
        </w:rPr>
        <w:t>ремя занятий.</w:t>
      </w:r>
    </w:p>
    <w:p w:rsidR="00993A0B" w:rsidRDefault="00993A0B" w:rsidP="005819D5">
      <w:pPr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31D9" w:rsidRPr="000631D9" w:rsidRDefault="000631D9" w:rsidP="005819D5">
      <w:pPr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2746" w:rsidRPr="000631D9" w:rsidRDefault="002D2746" w:rsidP="002D2746">
      <w:pPr>
        <w:jc w:val="center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lastRenderedPageBreak/>
        <w:t>1.5 Календарный учебный график</w:t>
      </w:r>
    </w:p>
    <w:p w:rsidR="002D2746" w:rsidRPr="000631D9" w:rsidRDefault="002D2746" w:rsidP="002D2746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b/>
          <w:sz w:val="24"/>
          <w:szCs w:val="24"/>
          <w:lang w:eastAsia="en-US"/>
        </w:rPr>
        <w:t>1 год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2248"/>
        <w:gridCol w:w="555"/>
        <w:gridCol w:w="556"/>
        <w:gridCol w:w="556"/>
        <w:gridCol w:w="556"/>
        <w:gridCol w:w="557"/>
        <w:gridCol w:w="557"/>
        <w:gridCol w:w="557"/>
        <w:gridCol w:w="557"/>
        <w:gridCol w:w="557"/>
        <w:gridCol w:w="819"/>
        <w:gridCol w:w="1764"/>
      </w:tblGrid>
      <w:tr w:rsidR="002D2746" w:rsidRPr="000631D9" w:rsidTr="00C97A59">
        <w:trPr>
          <w:trHeight w:val="465"/>
        </w:trPr>
        <w:tc>
          <w:tcPr>
            <w:tcW w:w="497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Месяцы</w:t>
            </w:r>
          </w:p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55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5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1764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D2746" w:rsidRPr="000631D9" w:rsidTr="00C97A59">
        <w:trPr>
          <w:trHeight w:val="360"/>
        </w:trPr>
        <w:tc>
          <w:tcPr>
            <w:tcW w:w="497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57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55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57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57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57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557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Собеседование</w:t>
            </w:r>
          </w:p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 xml:space="preserve">опрос </w:t>
            </w:r>
          </w:p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тестирование</w:t>
            </w: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557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5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557" w:type="dxa"/>
          </w:tcPr>
          <w:p w:rsidR="00C97A59" w:rsidRPr="000631D9" w:rsidRDefault="000762C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97A59" w:rsidRPr="000631D9" w:rsidTr="00C97A59">
        <w:tc>
          <w:tcPr>
            <w:tcW w:w="497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</w:tcPr>
          <w:p w:rsidR="00C97A59" w:rsidRPr="000631D9" w:rsidRDefault="00C97A59" w:rsidP="00C97A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557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29344C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</w:tcPr>
          <w:p w:rsidR="00C97A59" w:rsidRPr="000631D9" w:rsidRDefault="00C97A59" w:rsidP="00C97A5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D2746" w:rsidRPr="000631D9" w:rsidTr="00C97A59">
        <w:tc>
          <w:tcPr>
            <w:tcW w:w="497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Итого за год</w:t>
            </w:r>
          </w:p>
        </w:tc>
        <w:tc>
          <w:tcPr>
            <w:tcW w:w="557" w:type="dxa"/>
          </w:tcPr>
          <w:p w:rsidR="002D2746" w:rsidRPr="000631D9" w:rsidRDefault="0029344C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8" w:type="dxa"/>
          </w:tcPr>
          <w:p w:rsidR="002D2746" w:rsidRPr="000631D9" w:rsidRDefault="0029344C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8" w:type="dxa"/>
          </w:tcPr>
          <w:p w:rsidR="002D2746" w:rsidRPr="000631D9" w:rsidRDefault="000762C9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8" w:type="dxa"/>
          </w:tcPr>
          <w:p w:rsidR="002D2746" w:rsidRPr="000631D9" w:rsidRDefault="000762C9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9" w:type="dxa"/>
          </w:tcPr>
          <w:p w:rsidR="002D2746" w:rsidRPr="000631D9" w:rsidRDefault="000762C9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9" w:type="dxa"/>
          </w:tcPr>
          <w:p w:rsidR="002D2746" w:rsidRPr="000631D9" w:rsidRDefault="000762C9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9" w:type="dxa"/>
          </w:tcPr>
          <w:p w:rsidR="002D2746" w:rsidRPr="000631D9" w:rsidRDefault="000762C9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9" w:type="dxa"/>
          </w:tcPr>
          <w:p w:rsidR="002D2746" w:rsidRPr="000631D9" w:rsidRDefault="000762C9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59" w:type="dxa"/>
          </w:tcPr>
          <w:p w:rsidR="002D2746" w:rsidRPr="000631D9" w:rsidRDefault="0029344C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81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216</w:t>
            </w:r>
          </w:p>
        </w:tc>
        <w:tc>
          <w:tcPr>
            <w:tcW w:w="1764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D2746" w:rsidRPr="000631D9" w:rsidRDefault="002D2746" w:rsidP="002D2746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762C9" w:rsidRPr="000631D9" w:rsidRDefault="000762C9" w:rsidP="002D2746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762C9" w:rsidRPr="000631D9" w:rsidRDefault="000762C9" w:rsidP="002D2746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762C9" w:rsidRPr="000631D9" w:rsidRDefault="000762C9" w:rsidP="002D2746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D2746" w:rsidRPr="000631D9" w:rsidRDefault="002D2746" w:rsidP="002D2746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2 год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2248"/>
        <w:gridCol w:w="555"/>
        <w:gridCol w:w="556"/>
        <w:gridCol w:w="556"/>
        <w:gridCol w:w="556"/>
        <w:gridCol w:w="557"/>
        <w:gridCol w:w="557"/>
        <w:gridCol w:w="557"/>
        <w:gridCol w:w="557"/>
        <w:gridCol w:w="557"/>
        <w:gridCol w:w="819"/>
        <w:gridCol w:w="1764"/>
      </w:tblGrid>
      <w:tr w:rsidR="002D2746" w:rsidRPr="000631D9" w:rsidTr="000762C9">
        <w:trPr>
          <w:trHeight w:val="465"/>
        </w:trPr>
        <w:tc>
          <w:tcPr>
            <w:tcW w:w="517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3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Месяцы</w:t>
            </w:r>
          </w:p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610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1635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D2746" w:rsidRPr="000631D9" w:rsidTr="000762C9">
        <w:trPr>
          <w:trHeight w:val="360"/>
        </w:trPr>
        <w:tc>
          <w:tcPr>
            <w:tcW w:w="517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023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60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0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Собеседование</w:t>
            </w:r>
          </w:p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 xml:space="preserve">опрос </w:t>
            </w:r>
          </w:p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тестирование</w:t>
            </w: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0152B3" w:rsidRPr="000631D9" w:rsidRDefault="000152B3" w:rsidP="000152B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0152B3" w:rsidRPr="000631D9" w:rsidRDefault="000152B3" w:rsidP="000152B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152B3" w:rsidRPr="000631D9" w:rsidTr="000762C9">
        <w:tc>
          <w:tcPr>
            <w:tcW w:w="517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Итого за год</w:t>
            </w:r>
          </w:p>
        </w:tc>
        <w:tc>
          <w:tcPr>
            <w:tcW w:w="60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0" w:type="dxa"/>
          </w:tcPr>
          <w:p w:rsidR="000152B3" w:rsidRPr="000631D9" w:rsidRDefault="00787E0C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1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12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819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216</w:t>
            </w:r>
          </w:p>
        </w:tc>
        <w:tc>
          <w:tcPr>
            <w:tcW w:w="1635" w:type="dxa"/>
          </w:tcPr>
          <w:p w:rsidR="000152B3" w:rsidRPr="000631D9" w:rsidRDefault="000152B3" w:rsidP="000152B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D2746" w:rsidRPr="000631D9" w:rsidRDefault="002D2746" w:rsidP="002D2746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0631D9" w:rsidRDefault="000631D9" w:rsidP="002D2746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0631D9" w:rsidRDefault="000631D9" w:rsidP="002D2746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0631D9" w:rsidRDefault="000631D9" w:rsidP="002D2746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0631D9" w:rsidRDefault="000631D9" w:rsidP="002D2746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D2746" w:rsidRPr="000631D9" w:rsidRDefault="002D2746" w:rsidP="002D2746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3 год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5"/>
        <w:gridCol w:w="2248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819"/>
        <w:gridCol w:w="1764"/>
      </w:tblGrid>
      <w:tr w:rsidR="002D2746" w:rsidRPr="000631D9" w:rsidTr="003E51E0">
        <w:trPr>
          <w:trHeight w:val="450"/>
        </w:trPr>
        <w:tc>
          <w:tcPr>
            <w:tcW w:w="505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Месяцы </w:t>
            </w:r>
          </w:p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1635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D2746" w:rsidRPr="000631D9" w:rsidTr="003E51E0">
        <w:trPr>
          <w:trHeight w:val="375"/>
        </w:trPr>
        <w:tc>
          <w:tcPr>
            <w:tcW w:w="505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Собеседование</w:t>
            </w:r>
          </w:p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 xml:space="preserve">опрос </w:t>
            </w:r>
          </w:p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тестирование</w:t>
            </w: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51E0" w:rsidRPr="000631D9" w:rsidTr="003E51E0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Итого за год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216</w:t>
            </w:r>
          </w:p>
        </w:tc>
        <w:tc>
          <w:tcPr>
            <w:tcW w:w="163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E51E0" w:rsidRPr="000631D9" w:rsidRDefault="003E51E0" w:rsidP="003E51E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31D9" w:rsidRPr="000631D9" w:rsidRDefault="000631D9" w:rsidP="00C0435B">
      <w:pPr>
        <w:rPr>
          <w:rFonts w:ascii="Times New Roman" w:hAnsi="Times New Roman"/>
          <w:b/>
          <w:sz w:val="24"/>
          <w:szCs w:val="24"/>
        </w:rPr>
      </w:pPr>
    </w:p>
    <w:p w:rsidR="002D2746" w:rsidRPr="000631D9" w:rsidRDefault="003E51E0" w:rsidP="003E51E0">
      <w:pPr>
        <w:jc w:val="center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4 год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503"/>
        <w:gridCol w:w="2249"/>
        <w:gridCol w:w="571"/>
        <w:gridCol w:w="571"/>
        <w:gridCol w:w="570"/>
        <w:gridCol w:w="570"/>
        <w:gridCol w:w="570"/>
        <w:gridCol w:w="570"/>
        <w:gridCol w:w="570"/>
        <w:gridCol w:w="570"/>
        <w:gridCol w:w="570"/>
        <w:gridCol w:w="819"/>
        <w:gridCol w:w="1633"/>
      </w:tblGrid>
      <w:tr w:rsidR="002D2746" w:rsidRPr="000631D9" w:rsidTr="002D2746">
        <w:trPr>
          <w:trHeight w:val="450"/>
        </w:trPr>
        <w:tc>
          <w:tcPr>
            <w:tcW w:w="505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Месяцы </w:t>
            </w:r>
          </w:p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09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D2746" w:rsidRPr="000631D9" w:rsidTr="002D2746">
        <w:trPr>
          <w:trHeight w:val="375"/>
        </w:trPr>
        <w:tc>
          <w:tcPr>
            <w:tcW w:w="505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2D2746" w:rsidRPr="000631D9" w:rsidRDefault="002D2746" w:rsidP="002D27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7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7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 xml:space="preserve">Тестирование  </w:t>
            </w: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57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3E51E0" w:rsidRPr="000631D9" w:rsidRDefault="009432BF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3E51E0" w:rsidRPr="000631D9" w:rsidRDefault="003E51E0" w:rsidP="003E51E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E51E0" w:rsidRPr="000631D9" w:rsidTr="002D2746">
        <w:tc>
          <w:tcPr>
            <w:tcW w:w="50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Итого за год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7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819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216</w:t>
            </w:r>
          </w:p>
        </w:tc>
        <w:tc>
          <w:tcPr>
            <w:tcW w:w="1565" w:type="dxa"/>
          </w:tcPr>
          <w:p w:rsidR="003E51E0" w:rsidRPr="000631D9" w:rsidRDefault="003E51E0" w:rsidP="003E51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73E9D" w:rsidRPr="000631D9" w:rsidRDefault="00973E9D" w:rsidP="4AB507D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CB6" w:rsidRPr="000631D9" w:rsidRDefault="005F4CB6" w:rsidP="4AB507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32BF" w:rsidRPr="000631D9" w:rsidRDefault="009432BF" w:rsidP="000631D9">
      <w:pPr>
        <w:jc w:val="center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1.6 Условия реализации программы</w:t>
      </w:r>
    </w:p>
    <w:p w:rsidR="009432BF" w:rsidRPr="000631D9" w:rsidRDefault="009432BF" w:rsidP="009432B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Занятия проводятся в спортзале (в</w:t>
      </w:r>
      <w:r w:rsidRPr="000631D9">
        <w:rPr>
          <w:rFonts w:ascii="Times New Roman" w:hAnsi="Times New Roman"/>
          <w:b/>
          <w:sz w:val="24"/>
          <w:szCs w:val="24"/>
        </w:rPr>
        <w:t xml:space="preserve"> </w:t>
      </w:r>
      <w:r w:rsidRPr="000631D9">
        <w:rPr>
          <w:rFonts w:ascii="Times New Roman" w:hAnsi="Times New Roman"/>
          <w:color w:val="000000"/>
          <w:sz w:val="24"/>
          <w:szCs w:val="24"/>
        </w:rPr>
        <w:t>осенне-зимний период) и на стадионе (в весенне-летний период) с использованием спортивного инвентаря: ограничительных фишек, конусов, стоек, гимнастических палок, лестниц, обручей, разновысоких легкоатлетических барьеров, волейбольной сетки, а также спортивной формы, мячей разных размеров. На теоретических занятиях используются информационные р</w:t>
      </w:r>
      <w:r w:rsidR="00CC3EAB">
        <w:rPr>
          <w:rFonts w:ascii="Times New Roman" w:hAnsi="Times New Roman"/>
          <w:color w:val="000000"/>
          <w:sz w:val="24"/>
          <w:szCs w:val="24"/>
        </w:rPr>
        <w:t xml:space="preserve">есурсы, </w:t>
      </w:r>
      <w:r w:rsidRPr="000631D9">
        <w:rPr>
          <w:rFonts w:ascii="Times New Roman" w:hAnsi="Times New Roman"/>
          <w:sz w:val="24"/>
          <w:szCs w:val="24"/>
        </w:rPr>
        <w:t>дидактические и учебные материалы, видео записи спортивных игр и соревнований с участием ведущих команд мирового волейбола, методические разработки в области волейбола.</w:t>
      </w:r>
    </w:p>
    <w:p w:rsidR="009432BF" w:rsidRPr="000631D9" w:rsidRDefault="009432BF" w:rsidP="4AB507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32BF" w:rsidRPr="000631D9" w:rsidRDefault="009432BF" w:rsidP="009432BF">
      <w:pPr>
        <w:jc w:val="center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lastRenderedPageBreak/>
        <w:t>1.7 Формы аттестации</w:t>
      </w:r>
    </w:p>
    <w:p w:rsidR="009432BF" w:rsidRPr="000631D9" w:rsidRDefault="009432BF" w:rsidP="009432B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Сентябрь-октябрь, апрель-май – прием контрольных нормативов по физической, технической и теоретической подготовке для каждой учебной группы. </w:t>
      </w:r>
    </w:p>
    <w:p w:rsidR="009432BF" w:rsidRPr="000631D9" w:rsidRDefault="009432BF" w:rsidP="009432B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Перевод в группу следующего года обучения осуществляется при условии положительной динамики показателей общей и специальной физической подготовленности, количественного объема освоения программы, участия в соревнованиях и выполнения спортивных разрядов.</w:t>
      </w:r>
    </w:p>
    <w:p w:rsidR="009432BF" w:rsidRPr="000631D9" w:rsidRDefault="009432BF" w:rsidP="4AB507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172AC" w:rsidRPr="000631D9" w:rsidRDefault="006172AC" w:rsidP="006172AC">
      <w:pPr>
        <w:pStyle w:val="Default"/>
        <w:spacing w:line="276" w:lineRule="auto"/>
        <w:ind w:firstLine="567"/>
        <w:jc w:val="center"/>
        <w:rPr>
          <w:rFonts w:eastAsia="Times New Roman"/>
          <w:b/>
          <w:color w:val="auto"/>
        </w:rPr>
      </w:pPr>
      <w:r w:rsidRPr="000631D9">
        <w:rPr>
          <w:rFonts w:eastAsia="Times New Roman"/>
          <w:b/>
          <w:color w:val="auto"/>
        </w:rPr>
        <w:t>Оценочные материалы</w:t>
      </w:r>
    </w:p>
    <w:p w:rsidR="006172AC" w:rsidRPr="000631D9" w:rsidRDefault="006172AC" w:rsidP="006172A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  <w:color w:val="auto"/>
        </w:rPr>
        <w:t>Эффективность решения задач спортивной тренировки во многом</w:t>
      </w:r>
      <w:r w:rsidRPr="000631D9">
        <w:rPr>
          <w:rFonts w:eastAsia="Times New Roman"/>
        </w:rPr>
        <w:t xml:space="preserve"> зависит от выбора контрольно-нормативных требований, который наряду с планированием являются важнейшей функцией управления тренировочным и соревновательным процессами. Контроль охватывает все стороны подготовленности волейболистов. </w:t>
      </w:r>
    </w:p>
    <w:p w:rsidR="006172AC" w:rsidRPr="000631D9" w:rsidRDefault="006172AC" w:rsidP="006172A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С целью оценки результатов освоения программного материала, определения степени достижения цели и решения поставленных задач, а также влияния физических упражнений на организм учащихся осуществляется медико-педагогический контроль. </w:t>
      </w:r>
    </w:p>
    <w:p w:rsidR="006172AC" w:rsidRPr="000631D9" w:rsidRDefault="006172AC" w:rsidP="006172A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Контроль должен быть комплексными, проводится регулярно и своевременно, основываться на объективных и количественных критериях. Контроль за состоянием здоровья, допуск к занятиям волейболом и участию в соревнованиях осуществляется медицинскими работниками. </w:t>
      </w:r>
    </w:p>
    <w:p w:rsidR="006172AC" w:rsidRPr="000631D9" w:rsidRDefault="006172AC" w:rsidP="006172A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Допуск к занятиям на этапе начальной подготовки проводится на основании заключения о состоянии здоровья от специалистов амбулаторно-поликлинических учреждений, врачебно-физкультурных диспансеров. </w:t>
      </w:r>
    </w:p>
    <w:p w:rsidR="006172AC" w:rsidRPr="000631D9" w:rsidRDefault="006172AC" w:rsidP="006172A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Контроль за технической и физической подготовленностью осуществляется тренером-преподавателем. Контроль за эффективностью физической подготовки проверяется с помощью специальных контрольно-переводных нормативов по годам обучения, характеризующими уровень развития физических качеств. </w:t>
      </w:r>
    </w:p>
    <w:p w:rsidR="006172AC" w:rsidRPr="000631D9" w:rsidRDefault="006172AC" w:rsidP="006172A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Педагогический контроль в виде аттестации проводится для определения уровня освоения программного материала, физической и спортивной подготовленности обучающихся. </w:t>
      </w:r>
    </w:p>
    <w:p w:rsidR="006172AC" w:rsidRPr="000631D9" w:rsidRDefault="006172AC" w:rsidP="006172A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Основными формами аттестации являются: </w:t>
      </w:r>
    </w:p>
    <w:p w:rsidR="006172AC" w:rsidRPr="000631D9" w:rsidRDefault="006172AC" w:rsidP="006172A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- сдача контрольных нормативов (для определения уровня общей, специальной и технической подготовленности) </w:t>
      </w:r>
    </w:p>
    <w:p w:rsidR="006172AC" w:rsidRPr="000631D9" w:rsidRDefault="006172AC" w:rsidP="006172A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>- мониторинг индивидуальных достижений учащихся (определение уровня технической подготовленности и спортивной подготовки).</w:t>
      </w:r>
    </w:p>
    <w:p w:rsidR="006172AC" w:rsidRPr="000631D9" w:rsidRDefault="006172AC" w:rsidP="006172AC">
      <w:pPr>
        <w:pStyle w:val="af"/>
        <w:spacing w:before="0" w:after="0" w:line="276" w:lineRule="auto"/>
        <w:jc w:val="both"/>
        <w:rPr>
          <w:b/>
          <w:bCs/>
          <w:lang w:eastAsia="ru-RU"/>
        </w:rPr>
      </w:pPr>
      <w:r w:rsidRPr="000631D9">
        <w:rPr>
          <w:b/>
          <w:bCs/>
          <w:lang w:eastAsia="ru-RU"/>
        </w:rPr>
        <w:t>Содержание и методика контрольных испытаний,</w:t>
      </w:r>
      <w:r w:rsidR="00993A0B">
        <w:rPr>
          <w:b/>
          <w:bCs/>
          <w:lang w:eastAsia="ru-RU"/>
        </w:rPr>
        <w:t xml:space="preserve"> </w:t>
      </w:r>
      <w:r w:rsidRPr="000631D9">
        <w:rPr>
          <w:b/>
          <w:bCs/>
          <w:lang w:eastAsia="ru-RU"/>
        </w:rPr>
        <w:t>включенных в программу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 развитие.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измерений. 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больной площадке расположить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 набивных (1 кг) мячей, мяч NQ 7 на расстоянии 1 м от лицевой линии. Спортсмен располагается за лице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</w:t>
      </w:r>
      <w:r w:rsidRPr="000631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Испытания на точности подач.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зона 4-5 (.1-2), площадь у боковых линий в зонах 5-4 (1-2) размером 6х2 м, в зоне 6 у лицевой линии размером 3х3 м. Каждый учащийся выполняет 5 попыток.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чтобы качественно в техническом исполне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тания преследуют цель определить степень владения навыками приёма подачи. Выполняется подача, нацеленная на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зону, где располо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 испытуемый. Только при этом условии идут в зачет попытки. При наличии специального снаряда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в блокировании: выбор места, своевре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Командные действия в защите.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удары и «скидки». Даются 10 попыток в двух расстановках, после 5 попыток игроки передней и задней линий меняются местами. Учиты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подготовка.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нию, снова блокирует. Учитывается качество блокирования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6172AC" w:rsidRPr="000631D9" w:rsidRDefault="006172AC" w:rsidP="006172A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при помощи контрольных бесед во время практических трени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6172AC" w:rsidRPr="000631D9" w:rsidRDefault="006172AC" w:rsidP="006172A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>Контрольные нормативные требования:</w:t>
      </w: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Контрольно-переводные нормативы по физической подготовке</w:t>
      </w: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годам обучения (мальчики)</w:t>
      </w: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</w:pPr>
    </w:p>
    <w:tbl>
      <w:tblPr>
        <w:tblW w:w="8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2281"/>
        <w:gridCol w:w="1478"/>
        <w:gridCol w:w="1478"/>
        <w:gridCol w:w="1489"/>
        <w:gridCol w:w="1489"/>
      </w:tblGrid>
      <w:tr w:rsidR="006172AC" w:rsidRPr="000631D9" w:rsidTr="000631D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5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Учебно-тренировочные группы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 конец учебного года)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4-й год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тела,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30 </w:t>
            </w:r>
            <w:proofErr w:type="spellStart"/>
            <w:proofErr w:type="gramStart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м,с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 (5х6м)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92 м с изменением направления, «ёлочка», 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верх с места со взмахом руками,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набивного мяча 1 кг. Из-за головы двумя руками, м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сидя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стоя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  <w:p w:rsidR="006172AC" w:rsidRPr="000631D9" w:rsidRDefault="006172AC" w:rsidP="000631D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Становая сила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Контрольно-переводные нормативы по физической подготовке</w:t>
      </w: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годам обучения (девочки)</w:t>
      </w: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2281"/>
        <w:gridCol w:w="1478"/>
        <w:gridCol w:w="1478"/>
        <w:gridCol w:w="1489"/>
        <w:gridCol w:w="1489"/>
      </w:tblGrid>
      <w:tr w:rsidR="006172AC" w:rsidRPr="000631D9" w:rsidTr="000631D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5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Учебно-тренировочные группы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 конец учебного года)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4-й год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тела,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30 </w:t>
            </w:r>
            <w:proofErr w:type="spellStart"/>
            <w:proofErr w:type="gramStart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м,с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 (5х6м)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92 м с изменением направления, «ёлочка», 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Прыжок в </w:t>
            </w:r>
            <w:proofErr w:type="gramStart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  с</w:t>
            </w:r>
            <w:proofErr w:type="gramEnd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 со взмахом руками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набивного мяча 1 кг. Из-за головы двумя руками, м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сидя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стоя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172AC" w:rsidRPr="000631D9" w:rsidTr="000631D9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Становая сила </w:t>
            </w:r>
            <w:proofErr w:type="spellStart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6172AC" w:rsidRPr="000631D9" w:rsidRDefault="006172AC" w:rsidP="006172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Контрольно-переводные нормативы по технико-тактической подготовке, </w:t>
      </w: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спортивному результату (девочки и мальчики)</w:t>
      </w:r>
    </w:p>
    <w:p w:rsidR="006172AC" w:rsidRPr="000631D9" w:rsidRDefault="006172AC" w:rsidP="0061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8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58"/>
        <w:gridCol w:w="2240"/>
        <w:gridCol w:w="1332"/>
        <w:gridCol w:w="1331"/>
        <w:gridCol w:w="1344"/>
        <w:gridCol w:w="1343"/>
      </w:tblGrid>
      <w:tr w:rsidR="006172AC" w:rsidRPr="000631D9" w:rsidTr="000631D9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5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Учебно-тренировочные группы 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 конец учебного года)</w:t>
            </w:r>
          </w:p>
        </w:tc>
      </w:tr>
      <w:tr w:rsidR="006172AC" w:rsidRPr="000631D9" w:rsidTr="000631D9">
        <w:trPr>
          <w:trHeight w:val="276"/>
          <w:jc w:val="center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 год</w:t>
            </w:r>
          </w:p>
        </w:tc>
      </w:tr>
      <w:tr w:rsidR="006172AC" w:rsidRPr="000631D9" w:rsidTr="000631D9">
        <w:trPr>
          <w:jc w:val="center"/>
        </w:trPr>
        <w:tc>
          <w:tcPr>
            <w:tcW w:w="6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передача на точность из зоны 3 в зону 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передача на точность из зоны 2 в зону 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сверху у стены, стоя лицом и спиной (чередование)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на точность: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лет-верхняя прямая по зонам;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 лет- в прыжке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</w:t>
            </w:r>
            <w:proofErr w:type="spellEnd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удар прям. из зоны 4 в зону 4-5 (в16-17 лет с </w:t>
            </w:r>
            <w:proofErr w:type="spellStart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низк.перед</w:t>
            </w:r>
            <w:proofErr w:type="spellEnd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Напад.удар</w:t>
            </w:r>
            <w:proofErr w:type="spellEnd"/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переводом из зоны 2 в зону 5, из зоны 4 в зону 1 (16-17 лет с передачи за голову)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подачи из зоны 5 в зону 2 на точность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подачи из зоны 6 в зону 3 на точность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Блокирование одиночное нападающего из зоны 4 (2) по диагонали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6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Вторая передача из зоны 3 в зону 4 или 2 (стоя спиной) в </w:t>
            </w: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соответствии с сигналом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передача в прыжке из зоны 3 в зону 4 или 2 (стоя спиной) в соответствии с сигналом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Нападающий или «скидка» в зависимости от того, поставлен блок или нет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Командные действия: приём подачи, вторая передача из зоны 3 в зону 4 или 2 (по заданию) и нападающий удар (с16 лет вторая передача выходящим игроком)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Блокирование одиночное нападающих ударов из зон 4,3,2 со второй передачи. Зона не известна, направление удара диагональное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Командные действия организации защитных действий по системе «Углом вперёд» и «углом назад» по заданию после нападения соперников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6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снизу–верхняя передача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Нападающий удар-блокирование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Блокирование –вторая передача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 после подачи к защитным действиям, после защитных нападению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172AC" w:rsidRPr="000631D9" w:rsidTr="000631D9">
        <w:trPr>
          <w:jc w:val="center"/>
        </w:trPr>
        <w:tc>
          <w:tcPr>
            <w:tcW w:w="6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Спортивный результат</w:t>
            </w: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Потери подач в игре (%)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6172AC" w:rsidRPr="000631D9" w:rsidTr="000631D9">
        <w:trPr>
          <w:trHeight w:val="164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нападения в игре (%)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выигрыш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проигрыш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Полезное блокирование в игре (%)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6172AC" w:rsidRPr="000631D9" w:rsidTr="000631D9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Ошибка при приёме подачи в игре (%)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2AC" w:rsidRPr="000631D9" w:rsidRDefault="006172AC" w:rsidP="000631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6172AC" w:rsidRPr="000631D9" w:rsidRDefault="006172AC" w:rsidP="006172A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32BF" w:rsidRPr="000631D9" w:rsidRDefault="009432BF" w:rsidP="009432B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631D9" w:rsidRPr="00783C88" w:rsidRDefault="006172AC" w:rsidP="00DB4552">
      <w:pPr>
        <w:jc w:val="center"/>
        <w:rPr>
          <w:rFonts w:ascii="Times New Roman" w:hAnsi="Times New Roman"/>
          <w:b/>
          <w:bCs/>
          <w:iCs/>
          <w:sz w:val="24"/>
          <w:szCs w:val="24"/>
        </w:rPr>
        <w:sectPr w:rsidR="000631D9" w:rsidRPr="00783C8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64" w:right="567" w:bottom="764" w:left="1418" w:header="708" w:footer="708" w:gutter="0"/>
          <w:pgNumType w:start="0"/>
          <w:cols w:space="720"/>
          <w:formProt w:val="0"/>
          <w:titlePg/>
          <w:docGrid w:linePitch="360"/>
        </w:sectPr>
      </w:pPr>
      <w:r w:rsidRPr="000631D9">
        <w:rPr>
          <w:rStyle w:val="af2"/>
          <w:rFonts w:ascii="Times New Roman" w:hAnsi="Times New Roman"/>
          <w:b/>
          <w:bCs/>
          <w:i w:val="0"/>
          <w:sz w:val="24"/>
          <w:szCs w:val="24"/>
        </w:rPr>
        <w:t>Методи</w:t>
      </w:r>
      <w:r w:rsidR="00783C88">
        <w:rPr>
          <w:rStyle w:val="af2"/>
          <w:rFonts w:ascii="Times New Roman" w:hAnsi="Times New Roman"/>
          <w:b/>
          <w:bCs/>
          <w:i w:val="0"/>
          <w:sz w:val="24"/>
          <w:szCs w:val="24"/>
        </w:rPr>
        <w:t>ческие материалы</w:t>
      </w:r>
    </w:p>
    <w:p w:rsidR="008F37E3" w:rsidRPr="000631D9" w:rsidRDefault="008F37E3" w:rsidP="00747B2C">
      <w:pPr>
        <w:tabs>
          <w:tab w:val="left" w:pos="5559"/>
        </w:tabs>
        <w:rPr>
          <w:rFonts w:ascii="Times New Roman" w:hAnsi="Times New Roman"/>
          <w:sz w:val="24"/>
          <w:szCs w:val="24"/>
        </w:rPr>
        <w:sectPr w:rsidR="008F37E3" w:rsidRPr="000631D9" w:rsidSect="00DB4552">
          <w:headerReference w:type="default" r:id="rId13"/>
          <w:footerReference w:type="default" r:id="rId14"/>
          <w:pgSz w:w="11906" w:h="16838"/>
          <w:pgMar w:top="1418" w:right="340" w:bottom="567" w:left="765" w:header="709" w:footer="709" w:gutter="0"/>
          <w:cols w:space="720"/>
          <w:formProt w:val="0"/>
          <w:docGrid w:linePitch="360"/>
        </w:sectPr>
      </w:pP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Цель подготовки волейболистов состоит в том, чтобы спортсмены при переходе в группы спортивного совершенствования, а впоследствии в команды высших разрядов по уровню подготовленности обладали потенциалом для достижения высоких спортивных результатов на соревнованиях высокого ранга, в сфере спорта высших достижений (клубные команды, молодеж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 и основные сборные страны).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работы с юными волейболистами на всем протяжении обучения определяется тремя факторами: Спецификой игры в волейбол, модельными требованиями квалифицированных волейбо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листов, возрастными особенностями и возможностями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юных  волейболистов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Основное значение приобретает воспитательная работа по предуп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реждению негативных явлений, связанных с отбором и отчислением «неперспективных», форсированной подготовкой «на результат», симпто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мами «звездной болезни» и т.п.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Многолетний период подготовки юных спортсменов делится на этапы.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Первый этап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(«предварительной подготовки») предусматривает воспитание интереса детей к спорту и приобщение их к волейболу; начальное обучение технике и тактике, правилам игры; развитие фи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зических качеств в общем плане и с учетом специфики волейбола, воспитание умений соревноваться индивидуально (физическая и тех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ническая подготовка) и коллективно (подвижные и</w:t>
      </w:r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t>гры; мини-волей</w:t>
      </w:r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бол). Возраст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t>-13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 Сочетается этот этап с группами начальной подготовки.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основной направленностью этапов определяются задачи, осуществляются подбор средств, методов, тренировочных и соревновательных режимов, построение тренировки в годичном цикле т.д. При этом необходимо ориентироваться на следующие положения: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- усиление индивидуальной работы по овладению техникой и совер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шенствование навыков выполнения технических приемов и их способов;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увеличение объема индивидуальной тактической подготовки как важнейшего условия, реализации технического потенциала отдельных волейболистов и команды в целом в рамках избранных систем игры и групповой тактики в нападении и защите;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- осуществление на высоком уровне интегральной; подготовки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средством органической взаимосвязи технической; тактической и физи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ческой подготовки, умелого построения учебных и контрольных игр с целью решения основных задач по видам подготовки;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- повышение качества отбора детей с высоким уровнем развития спо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собностей к волейболу и прохождение их через всю систему многолетней подготовки;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разработка эффективной системы оценки уровня спортивной подготовленности учащихся спортивных школ и качества работы как отдельных тренеров, так и спортивной школы в целом; основу этой оценки составляют прежде всего количественно-качественные показатели по видам подготовки, результаты участия в соревнованиях.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Программа составлена из расчета, что ведущая тенденция многолет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тренировки - «обучающая», а не узко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направленная ежегодная подготовка юных спортсменов к очередным 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ревнованиям. Этот принцип положен в основу как программирования процесса подготовки, так и нормативных требований.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содержит материал планирования процесса многолетней подготовки волейболистов, дифференцированный по годам обучения; </w:t>
      </w:r>
      <w:r w:rsidR="008F37E3" w:rsidRPr="000631D9">
        <w:rPr>
          <w:rFonts w:ascii="Times New Roman" w:eastAsia="Times New Roman" w:hAnsi="Times New Roman"/>
          <w:sz w:val="24"/>
          <w:szCs w:val="24"/>
          <w:lang w:eastAsia="ru-RU"/>
        </w:rPr>
        <w:t>материал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основным компонентам многолетней подготовки: физической (об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щей и специальной), технической, тактической, интегральной, теоретичес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кой, психологической; по системе оценки уровня подготовленности юных волейболистов на основе конкретных количественных показателей по ви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дам подготовки на всех этапах многолетнего тренировочного процесса, а также указания для работы по настоящей программе (табл. 1-9).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Организация обучения по волейболу, предусматривает: проведение практических и теоретических занятий; обязательное выполнение учебного плана, 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емных, выпускных и переводных контрольных нормативов; регуляр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ное участие в соревнованиях и проведение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контрольных игр; осуще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ствление восстановительно-профилактических мероприятий; просмотр учебных кинофильмов, видеозаписей,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кинокольцовок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кинограмм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, 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ревнований квалифицированных волейболистов; создание условий для проведения регулярных, круглогодичных занятий; организацию систематической воспитательной работы, привитие юным спортсменам навыков спортивной этики, организованности, дисциплины, любви и преданности своему коллективу; четкую организацию учебно-воспитательного  процесса, использование данных науки и передовой практики как  важнейших условий совершенствования, спортивного мастерства и волевых качеств учащихся; привлечение родительского актива к регулярному участию в организации учебно-воспитательной работы школы.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Исходя из специфики волейбола, как вида спорта, в отдельный вид, выделена интегральная подготовка, основная цель которой сводится к тому, чтобы научить учащихся реализовывать в игровых навыках тренировочные эффекты -  результаты всех сторон тренировки.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определении тренировочных и соревновательных нагрузок, осуществлении развития физических качеств спортсменов, обучении их технике и тактике необходимо, учитывать периоды полового созревания и сенситивные (чувствительные) фазы развития того или иного физического качества (табл. 10).  </w:t>
      </w:r>
    </w:p>
    <w:p w:rsidR="00973E9D" w:rsidRPr="000631D9" w:rsidRDefault="00973E9D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009E1BF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Примерные сенситивные (благоприятные) периоды развития</w:t>
      </w:r>
    </w:p>
    <w:p w:rsidR="00973E9D" w:rsidRPr="000631D9" w:rsidRDefault="009E1BF4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двигательных качеств</w:t>
      </w:r>
    </w:p>
    <w:p w:rsidR="00973E9D" w:rsidRPr="000631D9" w:rsidRDefault="00973E9D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0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20" w:firstRow="1" w:lastRow="0" w:firstColumn="0" w:lastColumn="0" w:noHBand="0" w:noVBand="0"/>
      </w:tblPr>
      <w:tblGrid>
        <w:gridCol w:w="4011"/>
        <w:gridCol w:w="290"/>
        <w:gridCol w:w="834"/>
        <w:gridCol w:w="792"/>
        <w:gridCol w:w="792"/>
        <w:gridCol w:w="792"/>
        <w:gridCol w:w="152"/>
        <w:gridCol w:w="640"/>
        <w:gridCol w:w="152"/>
        <w:gridCol w:w="640"/>
        <w:gridCol w:w="152"/>
        <w:gridCol w:w="792"/>
      </w:tblGrid>
      <w:tr w:rsidR="005D648C" w:rsidRPr="000631D9" w:rsidTr="005D648C">
        <w:trPr>
          <w:trHeight w:val="747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Морфофункциональные показатели,</w:t>
            </w:r>
          </w:p>
          <w:p w:rsidR="005D648C" w:rsidRPr="000631D9" w:rsidRDefault="005D648C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Возраст, лет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289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5D648C" w:rsidRPr="000631D9" w:rsidTr="005D648C">
        <w:trPr>
          <w:trHeight w:val="27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тела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27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Мышечная масса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27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27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27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549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Выносливость (аэробные возможности)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5D648C" w:rsidRPr="000631D9" w:rsidTr="005D648C">
        <w:trPr>
          <w:trHeight w:val="27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Анаэробные возможности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5D648C" w:rsidRPr="000631D9" w:rsidTr="005D648C">
        <w:trPr>
          <w:trHeight w:val="27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564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Координационные способности</w:t>
            </w: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48C" w:rsidRPr="000631D9" w:rsidTr="005D648C">
        <w:trPr>
          <w:trHeight w:val="289"/>
        </w:trPr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48C" w:rsidRPr="000631D9" w:rsidRDefault="005D64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3E9D" w:rsidRPr="000631D9" w:rsidRDefault="00973E9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Необходимо в сенситивные периоды акцентировано воздейство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на развитие соответствующих качеств. Однако нельзя забывать об «отстающих» качествах, их развитию также должно уделяться вни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мание, следует соблюдать соразмерность в развитии физических 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честв, имеющих в основе своей разные физиологические механизмы (общая выносливость, и скоростные качества, общая выносливость и сила). Так, оптимальные периоды, у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мальчиков  для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аэробных возможностей будут в 14 лет; для развития анаэробно-гликолитических механизмов - возраст 13 лет. У девочек сенситивные периоды энерге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тических предпосылок формирования физических качеств наступают на год раньше.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Подбор средств и объем общей физической подготовки для каждого занятия зависит от конкретных задач обучения на том или ином этапе и от условий, в которых проводятся занятия. Так, на начальном этапе обу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чения (</w:t>
      </w:r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t>12-13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лет), когда эффективность средств волейбола еще незначи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тельна (малая физическая нагрузка в упражнениях по технике и в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двусто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ронней игре), объем подготовки доходит до 50% времени, отводимого на занятия;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 целесообразно выделять отдельные занятия на общую физическую подготовку. В этом случае в подготовительной части </w:t>
      </w:r>
      <w:r w:rsidR="008F37E3" w:rsidRPr="000631D9">
        <w:rPr>
          <w:rFonts w:ascii="Times New Roman" w:eastAsia="Times New Roman" w:hAnsi="Times New Roman"/>
          <w:sz w:val="24"/>
          <w:szCs w:val="24"/>
          <w:lang w:eastAsia="ru-RU"/>
        </w:rPr>
        <w:t>изучается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например, легкоатлетических упражнений, баскетбола, проводятся подвижные игры, игра в баскетбол или ручной мяч и т.д. Большое внимание уделяется подготовке к сдаче нормативов, установ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ленных для данной учебной группы.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Специальная физическая подготовка непосредственно связана с обу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чением юных спортсменов технике и тактике волейбола. Основным сред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ством ее (кроме средств волейбола) являются специальные упражнения подготовительные). Особенно большую роль играют эти упражнения на начальном этапе обучения.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Подготовительные упражнения развивают качества, необходимые для овладения техникой и тактикой игры: силу кистей рук, силу и быс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троту сокращения мышц, участвующих в выполнении технических 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емов, прыгучесть, быстроту реакции и ориентировки, умение пользо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ваться боковым зрением, быстроту перемещений в ответных действиях на сигналы, специальную выносливость (прыжковую, скоростную, к скоростно-силовым усилиям), прыжковую ловкость и специальную гибкость. 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Среди средств физической подготовки значительное место занима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ют упражнения с предметами: набивными, баскетбольными, теннис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ными, хоккейными мячами; со скакалкой, резиновыми амортизаторами; гантелями; с различными специальными приспособлениями, тренажерами. Вес набивного мяча в подготовительных упражнениях для мальчиков 12 лет 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девочек  </w:t>
      </w:r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proofErr w:type="gramEnd"/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t>-3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кг. В упражнениях, подготавливающих к подачам и нападающим уда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рам, вес мяча-l кг.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Систематическое применение разнообразных подводящих упражне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составляет отличительную особенность обучения детей технике игры. Особое место среди них занимают упражнения на тренажерах и со специ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альными приспособлениями. Экспериментальные исследования показали, что их применение ускоряет процесс овладения рациональной техникой, что исключает в дальнейшем трудоемкую работу по исправлению у занимающихся ошибок. При современных требованиях к подготовке квалифицированных волейболистов без определенного минимума специального оборудования решение этой задачи невозможно.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Формирование тактических умений начинается с развития у учащихся быстроты реакции и ориентировки, сообразительности, а также умений, специфических для игровой деятельности. Сюда относится умение принять правильное решение и быстро выполнять его в раз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играх; умение взаимодействовать с другими игроками, чтобы добиться победы над соперником; умение наблюдать и быстро выполнять ответные действия и т.д.; по мере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изучения технических приемов волейбола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 изучают тактические действия, связанные с этими приемами.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Большое место в подготовке волейболистов занимает интегральная подготовка, в программе она выделена в самостоятельный раздел. Основу интегральной подготовки составляют упражнения; при помощи которых в единстве решаются вопросы физической и технической подготовки (развитие качеств в рамках структуры приема, развитие специальных физических качеств посредством многократного выполнения приемов); технической и тактической подготовки (совершенствование приемов в рамках тактический действий, а также посредством многократного выполнения тактических действий - индивидуальных, групповых командных в нападении и защите); переключения в выполнении технических приемов и тактических действий - отдельно в нападении, защите и   сочетание нападающих и защитных действий. Учебные игры, контрольные игры и соревнования по волейболу служат высшей формой интегральной подготовки.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систему подготовки спортсменов органически входят спортивные соревнования, при этом они являются не только непосредственной целью тренировки, но и эффективным средством специальной подготовки. В настоящее время в спорте трудно добиться успехов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толь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 за счет тренировочного процесса, наращивания объема и интенсивно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сти тренировочных нагрузок. Регулярное участие в соревнованиях рас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сматривается как обязательное условие для того, чтобы спортсмен 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обретал и развивал необходимые «соревновательные» качества, волю к победе, повышал надежность игровых навыков и тактическое мастер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ство. Соревнования имеют определенную специфику, поэтому воспитать необходимые специализированные качества и навыки можно только через соревнования.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Соревновательная подготовка имеет целью научить игроков, в пол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мере используя свои физические кондиции, уверенно применять изу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ченные технические приемы и тактические действия в сложных условиях соревновательной деятельности. Этому способствует индивидуальная подготовка в процессе соревнований по физической, технической, игро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подготовке.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Соревнования по физической, технической, интегральной подготов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ке регулярно проводят на тренировочных занятиях, используя игровой и соревновательный методы, применяя тестирующие упражнения. Во вре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мя их выполнения фиксируется показательный результат. Используются часы, предназначенные на контрольные испытания, и часы на интеграль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ную подготовку.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 спортивной школе и в масштабах, города, области целесообразно проводить соревнования по волейболу уменьшенными составами. 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кие соревнования в сочетании с соревнованиями по физической и техни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 подготовке совершенствуют соревновательные качества, кото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рые затем проявляются в коллективных действиях в игре в волейбол полными составами. </w:t>
      </w:r>
    </w:p>
    <w:p w:rsidR="00973E9D" w:rsidRPr="000631D9" w:rsidRDefault="005D64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юных волейболистов </w:t>
      </w:r>
      <w:r w:rsidR="009E1BF4" w:rsidRPr="000631D9">
        <w:rPr>
          <w:rFonts w:ascii="Times New Roman" w:eastAsia="Times New Roman" w:hAnsi="Times New Roman"/>
          <w:sz w:val="24"/>
          <w:szCs w:val="24"/>
          <w:lang w:eastAsia="ru-RU"/>
        </w:rPr>
        <w:t>12 лет проводят соревнования по мини</w:t>
      </w:r>
      <w:r w:rsidR="009E1BF4"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-волейболу, а также соревнования по волейболу неполными составами (2х2, 3х3, 4х4) с использованием освоенных технических приемов. Для волейболистов учебно-тренировочного этапа проводятся такие же со</w:t>
      </w:r>
      <w:r w:rsidR="009E1BF4"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ревнования, только увеличиваются границы площадки до нормальных размеров.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положении о соревнованиях следует оговорить определенные моменты: игра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только  в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три касания (команда старших в игре с млад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шими); игра с помощниками («обслугой»); организуя нападающие действия; выполнять только «обманы» при условии обязательного блока и т.п.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Рекомендуется практиковать комплексный зачет: учитывать резуль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таты соревнований по физической, технической, игровой подготовке. Недооценка, а нередко и недопонимание сущности такой соревновательной подготовки существенно снижают эффективность подготовки   юных   волейболистов.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Соревнования по технической подготовке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Этап начальной подготовки.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1. Вторая передача на точность из зоны 3 в зону 4.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2. Передача сверху у стены, стоя и сидя (чередования).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3. Подача нижняя прямая на точность.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4. Первая передача (прием) на точность из зоны 6 в зону 3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Соревнования по физической подготовке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Этапы начальной подготовки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1.Бег30м.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2.Бег с изменением направления (5х6м).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3. Прыжок в длину с места. 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4. Метание набивного мяча из-за головы двумя руками.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5. Бег 92 м с изменением направления («елочка»).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6. Прыжок вверх с места, отталкиваясь двумя ногами.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Соревнования по игровой подготовке. </w:t>
      </w:r>
    </w:p>
    <w:p w:rsidR="00747B2C" w:rsidRPr="000631D9" w:rsidRDefault="00747B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лучшего и более, быстрого усвоения материала занимающимся даются индивидуальные домашние задания по физической, технической, тактической подготовке и правилам игры. По физической подготовке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упражнения для развития силы рук, туловища, ног (упоры, наклоны, 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седания, упражнения с предметами и т.д.), для развития прыгучести (прыж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напрыгивания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упражнения со скакалками и т.п.). По технической подготовке - подводящие упражнения; упражнения с мячами (теннисными, резиновыми, волейбольными). По тактической подготовке изучение и анализ тактики сильнейших команд, тактики по игровым функциям, решение тактических задач. 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написании программы учитывались следующие методические положения: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1) строгая преемственность задач, средств и методов </w:t>
      </w:r>
      <w:r w:rsidR="005D648C" w:rsidRPr="000631D9">
        <w:rPr>
          <w:rFonts w:ascii="Times New Roman" w:eastAsia="Times New Roman" w:hAnsi="Times New Roman"/>
          <w:sz w:val="24"/>
          <w:szCs w:val="24"/>
          <w:lang w:eastAsia="ru-RU"/>
        </w:rPr>
        <w:t>тренировки юных волейболистов,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2) неуклонное возрастание объема средств технико-тактической, общей и специальной физической подготовки, соотношение между которыми постепенно изменяется: из года в год увеличивается удельный вес объема технико-тактической подготовки и СФП (по отношению к общему объему тренировочных нагрузок) и соответственно уменьшается удельный вес ОФП;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3) непрерывное совершенствование спортивной техники и тактики;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4) 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спортсменов;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5) учет при планировании тренировочных и соревновательных нагрузок периодов полового созревания;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6) осуществление как одновременного развития физических качеств спортсменов на всех этапах многолетней подготовки, так и преимущественного развития отдельных физических качеств в наиболее благоприятные возрастные периоды (табл. 10). </w:t>
      </w:r>
    </w:p>
    <w:p w:rsidR="00973E9D" w:rsidRPr="000631D9" w:rsidRDefault="00973E9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3E9D" w:rsidRPr="000631D9" w:rsidRDefault="00973E9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3E9D" w:rsidRPr="000631D9" w:rsidRDefault="00973E9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00033F7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1.8</w:t>
      </w:r>
      <w:r w:rsidR="0061030E"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Воспитательный компонент</w:t>
      </w:r>
    </w:p>
    <w:p w:rsidR="00973E9D" w:rsidRPr="000631D9" w:rsidRDefault="00973E9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Воспитательная работа предполагает тесное единство нравственно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го, умственного, эстетического и трудового воспитания с учетом осо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бенностей физкультурно-спортивной,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соревновательно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тренировочной  деятельности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особенностей их влияния на личность молодого человека, задач спортивно-оздоровительного этапа, этапа начальной подготовки и учебно-тренировочного этапа. Воспитательное воздействие органически   входит в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тренировочно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-соревновательную деятельность 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жизнь  спортивной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школы. 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Важнейшим условием успешного осуществления воспитательной работы с юными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спортсменами  является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единство воспитательных  действии. Направленное формирование личности юного спортсмена -  итог комплексного влияния многих факторов социальной системы воспитания, в том числе семьи, школы, основного коллектива, членом которого является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спортсмен,  педагога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других лиц и организаций, осуществляющий воспитательные функции.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с юными спортсменами применяется широкий круг </w:t>
      </w:r>
      <w:r w:rsidR="00D35817" w:rsidRPr="000631D9">
        <w:rPr>
          <w:rFonts w:ascii="Times New Roman" w:eastAsia="Times New Roman" w:hAnsi="Times New Roman"/>
          <w:sz w:val="24"/>
          <w:szCs w:val="24"/>
          <w:lang w:eastAsia="ru-RU"/>
        </w:rPr>
        <w:t>средств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  методов воспитания. В качестве средств используются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тренировочные  занятия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спортивные соревнования, беседы, собрания, кинофильмы, наглядные пособия, произведения искусства, общественно полезный труд 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Важнейшим фактором воспитания юных спортсменов, условием формирования личности спортсмена является спортивный коллектив.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Юные  спортсмены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 разнообразные общественные поручения, работают на общественных началах в качестве инструкторов,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судей, член бюро секций, что служит хорошей школой положительного  нравственного  опыта.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Эффективность воспитательной работы во многом зависит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от  активности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спортсмена. Принятие личных комплексных планов, 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которых  учащиеся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формулируют поставленные перед собой задачи, повышающие  чувство ответственности за свою учебу и спортивные достижения.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  решении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 по сплочению спортивного коллектива и воспитанию  чувства коллективизма целесообразно использовать выпуск стенгазет, спортивных листков, проводить походы, тематические  вечера отдыха и праздники, конкурсы самодеятельности.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Важным условием успешных воспитательных воздействий 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коллективе  является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и поддержание положительных традиций. Традиционным, например, должно быть обсуждение в коллективе поведения спортсмена.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Осуждение или похвала коллектива - одно из наиболее сильных действий на психику человека. Как правило, коллективно должны обсуждаться только аморальные поступки, если индивидуальная воспитательная работа тренера при этом не достигает цели.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Традиционным в коллективе должно быть принятие решений об официальном одобрении, награждение спортсменов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призами  премиями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Воп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рос о награждении не должен решаться одним тренером без обсуждения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  коллективе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Такой подход укрепляет веру в справедливость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спортивно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 коллективизма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в дружбу и товарищество, развивает чувство  ответственности  перед  коллективом.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Инициатива в реализации нравственного воспитания юных спорт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сменов принадлежит; тренеру педагогу. 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Успешно  выполнить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воспитания детей  молодежи может только тренер, владеющий профессиональным мастерством, глубоко усвоивший  нравственные принципы,  умеющий словом,  делом и личным  примером увлечь за собой своих  вос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питанников.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Использование тренером принципа воспитывающего обучения облег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чает решение сложных воспитательных задач,  реализация этого принци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па проводится по следующим направлениям: воспитание в процессе тренировочных занятий; создание, благоприятной обстановки,  положительно  влияющей  на  воспитательный  процесс (место проведения занятий, спортинвентарь, одежда, личные качества и поведение тренера и т.п.); сочетание воспитательного  воздействия  в процессе тренировки с планом воспитательных мероприятий, проводимых в группе и с занимающимися  своей  спортшколы. Эффект воспитательного воздействия снижается из-за отсутствия единых педагогических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требований,  единой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пла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нирования воспитательной работы контроля  за воспитательной работой, из-за отсутствия индивидуальных  характеристик  юных спортсме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нов и систематического учета воспитательного эффекта.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воспитательной работе тренера необходима гибкая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  многообраз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воздействий.  Выполнение требований должно правильно оцениваться тренером с учетом возрастно-половых и индивидуальных особенностей спортсмена; поощряться или осуждаться.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решении задач воспитательной работы важное место занимает самовоспитание юного спортсмена. В процессе самовоспитания всегда имеет место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самонаблюдение,  которое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единстве с са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моанализом и обобщением данных  самонаблюдения. Самоанализ завер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шается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самооценкой  личности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Самовоспитание включает принятие самообязательств с целью акти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визировать себя и определять комплекс качеств и свойств, подлежащих исправлению или совершенствованию.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Спортсмен  воспитывает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себе чувство патриотизма. Доброту,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честность,  широту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глубину, критичность, остроту ума, целеустремленность, смелость, решительность и другие  качества.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 важное   значение имеет самовоспитание волевых качеств личности. Средствами и методами самовоспитания могут быть все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формы  активности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 спортсмена по преодолению  трудностей,  связаны  внешне выраженной 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самомобилизацией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с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внутренними самоограничениями.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Воспитание «бойцовских качеств», формирование спортивного характера осуществляется в процессе многолетней работ</w:t>
      </w:r>
      <w:r w:rsidR="00001DF1">
        <w:rPr>
          <w:rFonts w:ascii="Times New Roman" w:eastAsia="Times New Roman" w:hAnsi="Times New Roman"/>
          <w:sz w:val="24"/>
          <w:szCs w:val="24"/>
          <w:lang w:eastAsia="ru-RU"/>
        </w:rPr>
        <w:t xml:space="preserve">ы с юными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спортсменами и является составной частью</w:t>
      </w:r>
      <w:r w:rsidR="00001D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01DF1">
        <w:rPr>
          <w:rFonts w:ascii="Times New Roman" w:eastAsia="Times New Roman" w:hAnsi="Times New Roman"/>
          <w:sz w:val="24"/>
          <w:szCs w:val="24"/>
          <w:lang w:eastAsia="ru-RU"/>
        </w:rPr>
        <w:t>воспитательной  работы</w:t>
      </w:r>
      <w:proofErr w:type="gramEnd"/>
      <w:r w:rsidR="00001DF1">
        <w:rPr>
          <w:rFonts w:ascii="Times New Roman" w:eastAsia="Times New Roman" w:hAnsi="Times New Roman"/>
          <w:sz w:val="24"/>
          <w:szCs w:val="24"/>
          <w:lang w:eastAsia="ru-RU"/>
        </w:rPr>
        <w:t xml:space="preserve">. Этика качества проявляются 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экстремальных  условиях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спортивных соревнований. Ча</w:t>
      </w:r>
      <w:r w:rsidR="00001DF1">
        <w:rPr>
          <w:rFonts w:ascii="Times New Roman" w:eastAsia="Times New Roman" w:hAnsi="Times New Roman"/>
          <w:sz w:val="24"/>
          <w:szCs w:val="24"/>
          <w:lang w:eastAsia="ru-RU"/>
        </w:rPr>
        <w:t xml:space="preserve">ще всего победы на Олимпийских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играх и чемпионатах мира добиваются спортсмены, обладающие волей, настойчивостью и целеустре</w:t>
      </w:r>
      <w:r w:rsidR="00001DF1">
        <w:rPr>
          <w:rFonts w:ascii="Times New Roman" w:eastAsia="Times New Roman" w:hAnsi="Times New Roman"/>
          <w:sz w:val="24"/>
          <w:szCs w:val="24"/>
          <w:lang w:eastAsia="ru-RU"/>
        </w:rPr>
        <w:t xml:space="preserve">млённостью. Воспитание волевых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качеств</w:t>
      </w:r>
      <w:r w:rsidR="00001DF1">
        <w:rPr>
          <w:rFonts w:ascii="Times New Roman" w:eastAsia="Times New Roman" w:hAnsi="Times New Roman"/>
          <w:sz w:val="24"/>
          <w:szCs w:val="24"/>
          <w:lang w:eastAsia="ru-RU"/>
        </w:rPr>
        <w:t xml:space="preserve"> поэтому занимает существенное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в тренировке и соревнованиях (см. раздел «Психологическая подготовка»). </w:t>
      </w:r>
    </w:p>
    <w:p w:rsidR="00973E9D" w:rsidRPr="000631D9" w:rsidRDefault="00001DF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спортивных занятий с юными спортсменами </w:t>
      </w:r>
      <w:proofErr w:type="gramStart"/>
      <w:r w:rsidR="009E1BF4" w:rsidRPr="000631D9">
        <w:rPr>
          <w:rFonts w:ascii="Times New Roman" w:eastAsia="Times New Roman" w:hAnsi="Times New Roman"/>
          <w:sz w:val="24"/>
          <w:szCs w:val="24"/>
          <w:lang w:eastAsia="ru-RU"/>
        </w:rPr>
        <w:t>важно  значение</w:t>
      </w:r>
      <w:proofErr w:type="gramEnd"/>
      <w:r w:rsidR="009E1BF4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приобретает интеллектуальное воспитание, основными задачами которого являются: овладение учащимися специальными  знаниями в   области теории и методики тренировки, гигиены и других дисциплин; умения объективно анализировать приобретаемый  опыт тренировки и выступлений в соревнованиях; развитие познавательной активности, творческих проявлений в спортивной деятельности.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Интеллектуальное воспитание юного спортсмена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обеспечивается  главным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образом в формах, характерных  для умственного образован и самообразования: лекции, семинары, самостоятельная  работа с литературой,  документами, протоколами, кино-, фото-, видеоматериалы. 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Умственному  развитию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спортсменов способствует совместная работа тренером по разработке и уточнению перспективных и других планов  спортивной подготовки, включение в тренировочный процесс систематических заданий на дом.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планировании воспитательной работы необходимо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определить  цель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избрать комплекс средств и методов, ведущих к  её достижению  рассчитать время, необходимое для их использования; разработать  тематическую последовательность воспитательных воздействий на  спортсменов в отдельных тренировочных занятиях, соревнованиях, распорядке и жизни  юного спортсмена; определить методическую последовательность воспитательных воздействий (содержание бесед, требований, указаний, подбор упражнений и т.п.)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воспитательной работы в спортивной школе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должно  осуществляться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трех основных формах: годовой план воспитательной  работы, календарный (на месяц) и  план работы тренера. Воспитательную работу следует планировать с учетом возраста, пола, спортивной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подготовленности  юных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спортсменов, реальных условий деятельности  спортивной школы. 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Предполагается участие обучающихся в мероприятиях в соответствии с примерным календарным планом воспитательной работы, утвержденным заместителем Министра просвещения РФ Д.Е. Грибовым от 10.06.2022 года: 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Октябрь – День пожилых людей, День учителя.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Ноябрь –День народного единства, День матери.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Декабрь – День Героев Отечества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Апрель-май – областная патриотическая акция «Вахта памяти», посвященная Победе </w:t>
      </w:r>
      <w:proofErr w:type="gramStart"/>
      <w:r w:rsidRPr="000631D9">
        <w:rPr>
          <w:rFonts w:ascii="Times New Roman" w:hAnsi="Times New Roman"/>
          <w:sz w:val="24"/>
          <w:szCs w:val="24"/>
        </w:rPr>
        <w:t>в ВО</w:t>
      </w:r>
      <w:proofErr w:type="gramEnd"/>
      <w:r w:rsidRPr="000631D9">
        <w:rPr>
          <w:rFonts w:ascii="Times New Roman" w:hAnsi="Times New Roman"/>
          <w:sz w:val="24"/>
          <w:szCs w:val="24"/>
        </w:rPr>
        <w:t xml:space="preserve"> войне, День Победы, международная акция «Георгиевская ленточка»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Июнь – День защиты детей, всероссийская акция «Мы – граждане России!», День памяти и скорби-день начала ВО войны (1941)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Август – День физкультурника</w:t>
      </w:r>
    </w:p>
    <w:p w:rsidR="0061030E" w:rsidRPr="000631D9" w:rsidRDefault="0061030E" w:rsidP="0061030E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Сентябрь – День знаний</w:t>
      </w:r>
    </w:p>
    <w:p w:rsidR="0061030E" w:rsidRPr="000631D9" w:rsidRDefault="0061030E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00973E9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00973E9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4CB6" w:rsidRPr="000631D9" w:rsidRDefault="009E1BF4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</w:t>
      </w:r>
    </w:p>
    <w:p w:rsidR="005F4CB6" w:rsidRPr="000631D9" w:rsidRDefault="005F4CB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3E9D" w:rsidRPr="000631D9" w:rsidRDefault="005F4CB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="009E1BF4"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="00001D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1.9 </w:t>
      </w:r>
      <w:r w:rsidR="009E1BF4"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973E9D" w:rsidRPr="000631D9" w:rsidRDefault="00973E9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3E9D" w:rsidRPr="000631D9" w:rsidRDefault="00973E9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009E1BF4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1. Банников А.М., Костюков В.В.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Пляжный ;волейбол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(тренировка, техника, тактика). -   Краснодар, 2001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,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2. Волейбол: поурочная учебная программа для ДЮСШ 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СДЮШОР.-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М., 1982 (ГНП), 1983 (УТГ), 1985 (ГСС) 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3. Волейбол / Под ред. А.В. Беляева, М.В. Савина. - М., 2000.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Железняк  Ю.Д.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К мастерству в волейболе. - М., 1978.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Железняк  Ю.Д.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Юный волейболист. - М., 1988.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Железняк  Ю.Д.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Ивойлов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Волейбол. -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М:,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1991/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Железняк  Ю.Д.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Кунянский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 В.А. У истоков мастерства. - М., 1998.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8. Марков К.К. Руководство тренера по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волейболу;-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Иркутск, 1999.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9. Марков К.К. Тренер - педагог и психолог. - Иркутск, 1999.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10. Матвеев Л. П. Основы общей теории спорта и системы подготовки спортсменов в олимпийском спорте. - Киев, 1999.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11. Настольная книга учителя физической культуры / Под ред. Л.Б.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Кофмана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- М., 1998. 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12. Никитушкин В.Г., Губа В.П. Методы отбора в игровые виды спорта. - М., 1998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13. Основы управления, подготовкой юных спортсменов / Под ред. М.Я.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Набатниковой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- М., 1982.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14. Платонов В. Н. Общая теория подготовки спортсменов 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олимпий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 спорте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- Киев, 1997. 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15. Система подготовки спортивного резерва. - М., 1999.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16. Современная система спортивной подготовки/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Подред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Ф.П. Сус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лова, В.Л. Сыча, Б.Н.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Шустина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- М., 1995.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17. Спортивная медицина: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справочное  издание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- 11., 1999.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18. Спортивные игры / Под ред. Ю.Д. Железняка, Ю.М. </w:t>
      </w:r>
      <w:proofErr w:type="spellStart"/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Портнова.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., 2000. 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Филин  В.П.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Теория и методика юношеского спорта. - М., 1987. </w:t>
      </w:r>
    </w:p>
    <w:p w:rsidR="00973E9D" w:rsidRPr="000631D9" w:rsidRDefault="009E1BF4">
      <w:pPr>
        <w:widowControl w:val="0"/>
        <w:tabs>
          <w:tab w:val="left" w:pos="645"/>
          <w:tab w:val="left" w:pos="72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20. </w:t>
      </w:r>
      <w:proofErr w:type="spellStart"/>
      <w:r w:rsidRPr="000631D9">
        <w:rPr>
          <w:rFonts w:ascii="Times New Roman" w:eastAsia="Times New Roman" w:hAnsi="Times New Roman"/>
          <w:bCs/>
          <w:sz w:val="24"/>
          <w:szCs w:val="24"/>
          <w:lang w:eastAsia="ru-RU"/>
        </w:rPr>
        <w:t>Клещев</w:t>
      </w:r>
      <w:proofErr w:type="spellEnd"/>
      <w:r w:rsidRPr="000631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Ю.Н. Волейбол. Подготовка команды к соревнованиям 2002 г.</w:t>
      </w:r>
    </w:p>
    <w:p w:rsidR="00973E9D" w:rsidRPr="000631D9" w:rsidRDefault="009E1BF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21.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Виера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Б.Л.,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Фергюсон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Б.Д. Волейбол. Шаги к успеху 2004 г.</w:t>
      </w:r>
    </w:p>
    <w:p w:rsidR="00973E9D" w:rsidRPr="000631D9" w:rsidRDefault="00973E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00973E9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E9D" w:rsidRPr="000631D9" w:rsidRDefault="28B38093" w:rsidP="28B3809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hAnsi="Times New Roman"/>
          <w:b/>
          <w:bCs/>
          <w:sz w:val="24"/>
          <w:szCs w:val="24"/>
          <w:lang w:eastAsia="ru-RU"/>
        </w:rPr>
        <w:t>Интернет-ресурсы</w:t>
      </w:r>
    </w:p>
    <w:p w:rsidR="00973E9D" w:rsidRPr="000631D9" w:rsidRDefault="28B38093" w:rsidP="28B38093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1. Официальный интернет-сайт Всероссийской федерации</w:t>
      </w:r>
    </w:p>
    <w:p w:rsidR="00973E9D" w:rsidRPr="000631D9" w:rsidRDefault="28B38093" w:rsidP="28B38093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волейбола [электронный ресурс] (http://www.vfv.ru).</w:t>
      </w:r>
    </w:p>
    <w:p w:rsidR="00973E9D" w:rsidRPr="000631D9" w:rsidRDefault="28B38093" w:rsidP="28B38093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2. Официальный интернет-сайт Министерства спорта Российской</w:t>
      </w:r>
    </w:p>
    <w:p w:rsidR="00973E9D" w:rsidRPr="000631D9" w:rsidRDefault="28B38093" w:rsidP="28B38093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Федерации [электронный ресурс] (http://www.minsport.gov.ru/).</w:t>
      </w:r>
    </w:p>
    <w:p w:rsidR="00973E9D" w:rsidRPr="000631D9" w:rsidRDefault="28B38093" w:rsidP="28B38093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3. Официальный сайт научно-теоретического журнала «Теория и</w:t>
      </w:r>
    </w:p>
    <w:p w:rsidR="00973E9D" w:rsidRPr="000631D9" w:rsidRDefault="28B38093" w:rsidP="28B38093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практика физической культуры» [электронный ресурс]</w:t>
      </w:r>
    </w:p>
    <w:p w:rsidR="00973E9D" w:rsidRPr="000631D9" w:rsidRDefault="28B38093" w:rsidP="28B3809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4.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http://shkola-savina.ru/</w:t>
      </w:r>
    </w:p>
    <w:p w:rsidR="00973E9D" w:rsidRPr="000631D9" w:rsidRDefault="00973E9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4CB6" w:rsidRPr="000631D9" w:rsidRDefault="005F4CB6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F4CB6" w:rsidRPr="000631D9" w:rsidSect="007F4BFD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F5" w:rsidRDefault="00162EF5">
      <w:pPr>
        <w:spacing w:after="0" w:line="240" w:lineRule="auto"/>
      </w:pPr>
      <w:r>
        <w:separator/>
      </w:r>
    </w:p>
  </w:endnote>
  <w:endnote w:type="continuationSeparator" w:id="0">
    <w:p w:rsidR="00162EF5" w:rsidRDefault="0016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25D50">
      <w:rPr>
        <w:noProof/>
      </w:rPr>
      <w:t>20</w:t>
    </w:r>
    <w:r>
      <w:rPr>
        <w:noProof/>
      </w:rPr>
      <w:fldChar w:fldCharType="end"/>
    </w:r>
  </w:p>
  <w:p w:rsidR="00EB0E05" w:rsidRDefault="00EB0E0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25D50">
      <w:rPr>
        <w:noProof/>
      </w:rPr>
      <w:t>44</w:t>
    </w:r>
    <w:r>
      <w:rPr>
        <w:noProof/>
      </w:rPr>
      <w:fldChar w:fldCharType="end"/>
    </w:r>
  </w:p>
  <w:p w:rsidR="00EB0E05" w:rsidRDefault="00EB0E05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C25D50">
      <w:rPr>
        <w:noProof/>
      </w:rPr>
      <w:t>52</w:t>
    </w:r>
    <w:r>
      <w:rPr>
        <w:noProof/>
      </w:rPr>
      <w:fldChar w:fldCharType="end"/>
    </w:r>
  </w:p>
  <w:p w:rsidR="00EB0E05" w:rsidRDefault="00EB0E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F5" w:rsidRDefault="00162EF5">
      <w:pPr>
        <w:spacing w:after="0" w:line="240" w:lineRule="auto"/>
      </w:pPr>
      <w:r>
        <w:separator/>
      </w:r>
    </w:p>
  </w:footnote>
  <w:footnote w:type="continuationSeparator" w:id="0">
    <w:p w:rsidR="00162EF5" w:rsidRDefault="0016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b"/>
      <w:jc w:val="center"/>
    </w:pPr>
  </w:p>
  <w:p w:rsidR="00EB0E05" w:rsidRDefault="00EB0E0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b"/>
      <w:jc w:val="center"/>
    </w:pPr>
  </w:p>
  <w:p w:rsidR="00EB0E05" w:rsidRDefault="00EB0E05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E05" w:rsidRDefault="00EB0E05">
    <w:pPr>
      <w:pStyle w:val="ab"/>
      <w:jc w:val="center"/>
    </w:pPr>
  </w:p>
  <w:p w:rsidR="00EB0E05" w:rsidRDefault="00EB0E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32F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3794296"/>
    <w:multiLevelType w:val="multilevel"/>
    <w:tmpl w:val="8736C65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B3FF3"/>
    <w:multiLevelType w:val="hybridMultilevel"/>
    <w:tmpl w:val="1E9252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381EB3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89E77F1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96C48DE"/>
    <w:multiLevelType w:val="multilevel"/>
    <w:tmpl w:val="829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97B0A63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41E1518"/>
    <w:multiLevelType w:val="multilevel"/>
    <w:tmpl w:val="F926E6F6"/>
    <w:lvl w:ilvl="0">
      <w:start w:val="1"/>
      <w:numFmt w:val="upperRoman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43F6A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A602C2A"/>
    <w:multiLevelType w:val="multilevel"/>
    <w:tmpl w:val="207A5DCE"/>
    <w:lvl w:ilvl="0">
      <w:start w:val="1"/>
      <w:numFmt w:val="upperRoman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66353"/>
    <w:multiLevelType w:val="multilevel"/>
    <w:tmpl w:val="661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1CC4753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EA92016"/>
    <w:multiLevelType w:val="hybridMultilevel"/>
    <w:tmpl w:val="6B8E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1514C"/>
    <w:multiLevelType w:val="multilevel"/>
    <w:tmpl w:val="483ED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B507D4"/>
    <w:rsid w:val="00001532"/>
    <w:rsid w:val="00001DF1"/>
    <w:rsid w:val="000152B3"/>
    <w:rsid w:val="00033F7B"/>
    <w:rsid w:val="000631D9"/>
    <w:rsid w:val="000762C9"/>
    <w:rsid w:val="00095FF1"/>
    <w:rsid w:val="00162EF5"/>
    <w:rsid w:val="001916BE"/>
    <w:rsid w:val="001918E7"/>
    <w:rsid w:val="001D13FD"/>
    <w:rsid w:val="001D1C88"/>
    <w:rsid w:val="001E1A9E"/>
    <w:rsid w:val="001E5B8C"/>
    <w:rsid w:val="002548B9"/>
    <w:rsid w:val="0029344C"/>
    <w:rsid w:val="002D2746"/>
    <w:rsid w:val="002E0E33"/>
    <w:rsid w:val="002F4F31"/>
    <w:rsid w:val="00340DA2"/>
    <w:rsid w:val="003D6ED8"/>
    <w:rsid w:val="003E51E0"/>
    <w:rsid w:val="00417B1E"/>
    <w:rsid w:val="004561FD"/>
    <w:rsid w:val="00476C8E"/>
    <w:rsid w:val="004B3AE7"/>
    <w:rsid w:val="005819D5"/>
    <w:rsid w:val="005B3306"/>
    <w:rsid w:val="005D648C"/>
    <w:rsid w:val="005F4CB6"/>
    <w:rsid w:val="0061030E"/>
    <w:rsid w:val="0061568C"/>
    <w:rsid w:val="006172AC"/>
    <w:rsid w:val="006779A1"/>
    <w:rsid w:val="006831E6"/>
    <w:rsid w:val="0070641B"/>
    <w:rsid w:val="00747B2C"/>
    <w:rsid w:val="00762C3F"/>
    <w:rsid w:val="00777192"/>
    <w:rsid w:val="00783C88"/>
    <w:rsid w:val="00787E0C"/>
    <w:rsid w:val="007C2CEB"/>
    <w:rsid w:val="007F4BFD"/>
    <w:rsid w:val="008126CC"/>
    <w:rsid w:val="008C420E"/>
    <w:rsid w:val="008D77EA"/>
    <w:rsid w:val="008F37E3"/>
    <w:rsid w:val="009432BF"/>
    <w:rsid w:val="00973E9D"/>
    <w:rsid w:val="00993A0B"/>
    <w:rsid w:val="009B0366"/>
    <w:rsid w:val="009E1BF4"/>
    <w:rsid w:val="00A60A00"/>
    <w:rsid w:val="00A73448"/>
    <w:rsid w:val="00A97F14"/>
    <w:rsid w:val="00AE02C4"/>
    <w:rsid w:val="00B820AF"/>
    <w:rsid w:val="00B8505E"/>
    <w:rsid w:val="00B923E3"/>
    <w:rsid w:val="00BC737F"/>
    <w:rsid w:val="00C0435B"/>
    <w:rsid w:val="00C25D50"/>
    <w:rsid w:val="00C73BD1"/>
    <w:rsid w:val="00C74773"/>
    <w:rsid w:val="00C76068"/>
    <w:rsid w:val="00C92CCA"/>
    <w:rsid w:val="00C97A59"/>
    <w:rsid w:val="00CC3EAB"/>
    <w:rsid w:val="00CD599A"/>
    <w:rsid w:val="00CD7B78"/>
    <w:rsid w:val="00D31172"/>
    <w:rsid w:val="00D35817"/>
    <w:rsid w:val="00DA08AD"/>
    <w:rsid w:val="00DB4552"/>
    <w:rsid w:val="00DC1B54"/>
    <w:rsid w:val="00E7217A"/>
    <w:rsid w:val="00EB0E05"/>
    <w:rsid w:val="00EE7BAA"/>
    <w:rsid w:val="00EF03D3"/>
    <w:rsid w:val="00EF3184"/>
    <w:rsid w:val="00F04BFE"/>
    <w:rsid w:val="00F62407"/>
    <w:rsid w:val="00FA6270"/>
    <w:rsid w:val="00FE46DC"/>
    <w:rsid w:val="28B38093"/>
    <w:rsid w:val="4AB50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F657C-7463-4438-A551-164406BD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BFD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F4BFD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7F4BFD"/>
  </w:style>
  <w:style w:type="character" w:customStyle="1" w:styleId="WW8Num1z2">
    <w:name w:val="WW8Num1z2"/>
    <w:qFormat/>
    <w:rsid w:val="007F4BFD"/>
  </w:style>
  <w:style w:type="character" w:customStyle="1" w:styleId="WW8Num1z3">
    <w:name w:val="WW8Num1z3"/>
    <w:qFormat/>
    <w:rsid w:val="007F4BFD"/>
  </w:style>
  <w:style w:type="character" w:customStyle="1" w:styleId="WW8Num1z4">
    <w:name w:val="WW8Num1z4"/>
    <w:qFormat/>
    <w:rsid w:val="007F4BFD"/>
  </w:style>
  <w:style w:type="character" w:customStyle="1" w:styleId="WW8Num1z5">
    <w:name w:val="WW8Num1z5"/>
    <w:qFormat/>
    <w:rsid w:val="007F4BFD"/>
  </w:style>
  <w:style w:type="character" w:customStyle="1" w:styleId="WW8Num1z6">
    <w:name w:val="WW8Num1z6"/>
    <w:qFormat/>
    <w:rsid w:val="007F4BFD"/>
  </w:style>
  <w:style w:type="character" w:customStyle="1" w:styleId="WW8Num1z7">
    <w:name w:val="WW8Num1z7"/>
    <w:qFormat/>
    <w:rsid w:val="007F4BFD"/>
  </w:style>
  <w:style w:type="character" w:customStyle="1" w:styleId="WW8Num1z8">
    <w:name w:val="WW8Num1z8"/>
    <w:qFormat/>
    <w:rsid w:val="007F4BFD"/>
  </w:style>
  <w:style w:type="character" w:customStyle="1" w:styleId="WW8Num2z0">
    <w:name w:val="WW8Num2z0"/>
    <w:qFormat/>
    <w:rsid w:val="007F4BFD"/>
  </w:style>
  <w:style w:type="character" w:customStyle="1" w:styleId="WW8Num2z1">
    <w:name w:val="WW8Num2z1"/>
    <w:qFormat/>
    <w:rsid w:val="007F4BFD"/>
  </w:style>
  <w:style w:type="character" w:customStyle="1" w:styleId="WW8Num2z2">
    <w:name w:val="WW8Num2z2"/>
    <w:qFormat/>
    <w:rsid w:val="007F4BFD"/>
  </w:style>
  <w:style w:type="character" w:customStyle="1" w:styleId="WW8Num2z3">
    <w:name w:val="WW8Num2z3"/>
    <w:qFormat/>
    <w:rsid w:val="007F4BFD"/>
  </w:style>
  <w:style w:type="character" w:customStyle="1" w:styleId="WW8Num2z4">
    <w:name w:val="WW8Num2z4"/>
    <w:qFormat/>
    <w:rsid w:val="007F4BFD"/>
  </w:style>
  <w:style w:type="character" w:customStyle="1" w:styleId="WW8Num2z5">
    <w:name w:val="WW8Num2z5"/>
    <w:qFormat/>
    <w:rsid w:val="007F4BFD"/>
  </w:style>
  <w:style w:type="character" w:customStyle="1" w:styleId="WW8Num2z6">
    <w:name w:val="WW8Num2z6"/>
    <w:qFormat/>
    <w:rsid w:val="007F4BFD"/>
  </w:style>
  <w:style w:type="character" w:customStyle="1" w:styleId="WW8Num2z7">
    <w:name w:val="WW8Num2z7"/>
    <w:qFormat/>
    <w:rsid w:val="007F4BFD"/>
  </w:style>
  <w:style w:type="character" w:customStyle="1" w:styleId="WW8Num2z8">
    <w:name w:val="WW8Num2z8"/>
    <w:qFormat/>
    <w:rsid w:val="007F4BFD"/>
  </w:style>
  <w:style w:type="character" w:customStyle="1" w:styleId="WW8Num3z0">
    <w:name w:val="WW8Num3z0"/>
    <w:qFormat/>
    <w:rsid w:val="007F4BFD"/>
  </w:style>
  <w:style w:type="character" w:customStyle="1" w:styleId="WW8Num3z1">
    <w:name w:val="WW8Num3z1"/>
    <w:qFormat/>
    <w:rsid w:val="007F4BFD"/>
  </w:style>
  <w:style w:type="character" w:customStyle="1" w:styleId="WW8Num3z2">
    <w:name w:val="WW8Num3z2"/>
    <w:qFormat/>
    <w:rsid w:val="007F4BFD"/>
  </w:style>
  <w:style w:type="character" w:customStyle="1" w:styleId="WW8Num3z3">
    <w:name w:val="WW8Num3z3"/>
    <w:qFormat/>
    <w:rsid w:val="007F4BFD"/>
  </w:style>
  <w:style w:type="character" w:customStyle="1" w:styleId="WW8Num3z4">
    <w:name w:val="WW8Num3z4"/>
    <w:qFormat/>
    <w:rsid w:val="007F4BFD"/>
  </w:style>
  <w:style w:type="character" w:customStyle="1" w:styleId="WW8Num3z5">
    <w:name w:val="WW8Num3z5"/>
    <w:qFormat/>
    <w:rsid w:val="007F4BFD"/>
  </w:style>
  <w:style w:type="character" w:customStyle="1" w:styleId="WW8Num3z6">
    <w:name w:val="WW8Num3z6"/>
    <w:qFormat/>
    <w:rsid w:val="007F4BFD"/>
  </w:style>
  <w:style w:type="character" w:customStyle="1" w:styleId="WW8Num3z7">
    <w:name w:val="WW8Num3z7"/>
    <w:qFormat/>
    <w:rsid w:val="007F4BFD"/>
  </w:style>
  <w:style w:type="character" w:customStyle="1" w:styleId="WW8Num3z8">
    <w:name w:val="WW8Num3z8"/>
    <w:qFormat/>
    <w:rsid w:val="007F4BFD"/>
  </w:style>
  <w:style w:type="character" w:customStyle="1" w:styleId="WW8Num4z0">
    <w:name w:val="WW8Num4z0"/>
    <w:qFormat/>
    <w:rsid w:val="007F4BFD"/>
  </w:style>
  <w:style w:type="character" w:customStyle="1" w:styleId="WW8Num4z1">
    <w:name w:val="WW8Num4z1"/>
    <w:qFormat/>
    <w:rsid w:val="007F4BFD"/>
  </w:style>
  <w:style w:type="character" w:customStyle="1" w:styleId="WW8Num4z2">
    <w:name w:val="WW8Num4z2"/>
    <w:qFormat/>
    <w:rsid w:val="007F4BFD"/>
  </w:style>
  <w:style w:type="character" w:customStyle="1" w:styleId="WW8Num4z3">
    <w:name w:val="WW8Num4z3"/>
    <w:qFormat/>
    <w:rsid w:val="007F4BFD"/>
  </w:style>
  <w:style w:type="character" w:customStyle="1" w:styleId="WW8Num4z4">
    <w:name w:val="WW8Num4z4"/>
    <w:qFormat/>
    <w:rsid w:val="007F4BFD"/>
  </w:style>
  <w:style w:type="character" w:customStyle="1" w:styleId="WW8Num4z5">
    <w:name w:val="WW8Num4z5"/>
    <w:qFormat/>
    <w:rsid w:val="007F4BFD"/>
  </w:style>
  <w:style w:type="character" w:customStyle="1" w:styleId="WW8Num4z6">
    <w:name w:val="WW8Num4z6"/>
    <w:qFormat/>
    <w:rsid w:val="007F4BFD"/>
  </w:style>
  <w:style w:type="character" w:customStyle="1" w:styleId="WW8Num4z7">
    <w:name w:val="WW8Num4z7"/>
    <w:qFormat/>
    <w:rsid w:val="007F4BFD"/>
  </w:style>
  <w:style w:type="character" w:customStyle="1" w:styleId="WW8Num4z8">
    <w:name w:val="WW8Num4z8"/>
    <w:qFormat/>
    <w:rsid w:val="007F4BFD"/>
  </w:style>
  <w:style w:type="character" w:customStyle="1" w:styleId="WW8Num5z0">
    <w:name w:val="WW8Num5z0"/>
    <w:qFormat/>
    <w:rsid w:val="007F4BFD"/>
  </w:style>
  <w:style w:type="character" w:customStyle="1" w:styleId="WW8Num5z1">
    <w:name w:val="WW8Num5z1"/>
    <w:qFormat/>
    <w:rsid w:val="007F4BFD"/>
    <w:rPr>
      <w:rFonts w:ascii="Courier New" w:hAnsi="Courier New" w:cs="Courier New"/>
    </w:rPr>
  </w:style>
  <w:style w:type="character" w:customStyle="1" w:styleId="WW8Num5z2">
    <w:name w:val="WW8Num5z2"/>
    <w:qFormat/>
    <w:rsid w:val="007F4BFD"/>
    <w:rPr>
      <w:rFonts w:ascii="Wingdings" w:hAnsi="Wingdings" w:cs="Wingdings"/>
    </w:rPr>
  </w:style>
  <w:style w:type="character" w:customStyle="1" w:styleId="WW8Num5z3">
    <w:name w:val="WW8Num5z3"/>
    <w:qFormat/>
    <w:rsid w:val="007F4BFD"/>
    <w:rPr>
      <w:rFonts w:ascii="Symbol" w:hAnsi="Symbol" w:cs="Symbol"/>
    </w:rPr>
  </w:style>
  <w:style w:type="character" w:customStyle="1" w:styleId="WW8Num6z0">
    <w:name w:val="WW8Num6z0"/>
    <w:qFormat/>
    <w:rsid w:val="007F4BFD"/>
    <w:rPr>
      <w:rFonts w:ascii="Symbol" w:hAnsi="Symbol" w:cs="Symbol"/>
    </w:rPr>
  </w:style>
  <w:style w:type="character" w:customStyle="1" w:styleId="WW8Num6z1">
    <w:name w:val="WW8Num6z1"/>
    <w:qFormat/>
    <w:rsid w:val="007F4BFD"/>
    <w:rPr>
      <w:rFonts w:ascii="Courier New" w:hAnsi="Courier New" w:cs="Courier New"/>
    </w:rPr>
  </w:style>
  <w:style w:type="character" w:customStyle="1" w:styleId="WW8Num6z2">
    <w:name w:val="WW8Num6z2"/>
    <w:qFormat/>
    <w:rsid w:val="007F4BFD"/>
    <w:rPr>
      <w:rFonts w:ascii="Wingdings" w:hAnsi="Wingdings" w:cs="Wingdings"/>
    </w:rPr>
  </w:style>
  <w:style w:type="character" w:customStyle="1" w:styleId="a3">
    <w:name w:val="Верхний колонтитул Знак"/>
    <w:qFormat/>
    <w:rsid w:val="007F4BF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qFormat/>
    <w:rsid w:val="007F4BFD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qFormat/>
    <w:rsid w:val="007F4BFD"/>
    <w:rPr>
      <w:rFonts w:ascii="Tahoma" w:eastAsia="Times New Roman" w:hAnsi="Tahoma" w:cs="Tahoma"/>
      <w:sz w:val="16"/>
      <w:szCs w:val="16"/>
    </w:rPr>
  </w:style>
  <w:style w:type="character" w:customStyle="1" w:styleId="CharAttribute2">
    <w:name w:val="CharAttribute2"/>
    <w:qFormat/>
    <w:rsid w:val="007F4BFD"/>
    <w:rPr>
      <w:rFonts w:ascii="Times New Roman" w:hAnsi="Times New Roman" w:cs="Times New Roman"/>
      <w:b/>
      <w:bCs/>
      <w:sz w:val="28"/>
      <w:szCs w:val="28"/>
    </w:rPr>
  </w:style>
  <w:style w:type="character" w:customStyle="1" w:styleId="CharAttribute0">
    <w:name w:val="CharAttribute0"/>
    <w:qFormat/>
    <w:rsid w:val="007F4BFD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sid w:val="007F4BFD"/>
    <w:rPr>
      <w:rFonts w:ascii="Times New Roman" w:hAnsi="Times New Roman" w:cs="Times New Roman"/>
      <w:sz w:val="28"/>
      <w:szCs w:val="28"/>
    </w:rPr>
  </w:style>
  <w:style w:type="character" w:customStyle="1" w:styleId="a6">
    <w:name w:val="Название Знак"/>
    <w:qFormat/>
    <w:rsid w:val="007F4BFD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"/>
    <w:qFormat/>
    <w:rsid w:val="007F4BF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7">
    <w:name w:val="Body Text"/>
    <w:basedOn w:val="a"/>
    <w:rsid w:val="007F4BFD"/>
    <w:pPr>
      <w:spacing w:after="140"/>
    </w:pPr>
  </w:style>
  <w:style w:type="paragraph" w:styleId="a8">
    <w:name w:val="List"/>
    <w:basedOn w:val="a7"/>
    <w:rsid w:val="007F4BFD"/>
  </w:style>
  <w:style w:type="paragraph" w:styleId="a9">
    <w:name w:val="caption"/>
    <w:basedOn w:val="a"/>
    <w:qFormat/>
    <w:rsid w:val="007F4BF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F4BFD"/>
    <w:pPr>
      <w:suppressLineNumbers/>
    </w:pPr>
  </w:style>
  <w:style w:type="paragraph" w:customStyle="1" w:styleId="aa">
    <w:name w:val="Стиль"/>
    <w:qFormat/>
    <w:rsid w:val="007F4BFD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styleId="ab">
    <w:name w:val="header"/>
    <w:basedOn w:val="a"/>
    <w:rsid w:val="007F4B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rsid w:val="007F4B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rsid w:val="007F4BF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e">
    <w:name w:val="No Spacing"/>
    <w:qFormat/>
    <w:rsid w:val="007F4BFD"/>
    <w:rPr>
      <w:rFonts w:eastAsia="Times New Roman" w:cs="Times New Roman"/>
      <w:lang w:val="ru-RU" w:bidi="ar-SA"/>
    </w:rPr>
  </w:style>
  <w:style w:type="paragraph" w:styleId="af">
    <w:name w:val="Normal (Web)"/>
    <w:basedOn w:val="a"/>
    <w:qFormat/>
    <w:rsid w:val="007F4BF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7F4BFD"/>
    <w:pPr>
      <w:suppressLineNumbers/>
    </w:pPr>
  </w:style>
  <w:style w:type="paragraph" w:customStyle="1" w:styleId="TableHeading">
    <w:name w:val="Table Heading"/>
    <w:basedOn w:val="TableContents"/>
    <w:qFormat/>
    <w:rsid w:val="007F4BFD"/>
    <w:pPr>
      <w:jc w:val="center"/>
    </w:pPr>
    <w:rPr>
      <w:b/>
      <w:bCs/>
    </w:rPr>
  </w:style>
  <w:style w:type="numbering" w:customStyle="1" w:styleId="WW8Num1">
    <w:name w:val="WW8Num1"/>
    <w:qFormat/>
    <w:rsid w:val="007F4BFD"/>
  </w:style>
  <w:style w:type="numbering" w:customStyle="1" w:styleId="WW8Num2">
    <w:name w:val="WW8Num2"/>
    <w:qFormat/>
    <w:rsid w:val="007F4BFD"/>
  </w:style>
  <w:style w:type="numbering" w:customStyle="1" w:styleId="WW8Num3">
    <w:name w:val="WW8Num3"/>
    <w:qFormat/>
    <w:rsid w:val="007F4BFD"/>
  </w:style>
  <w:style w:type="numbering" w:customStyle="1" w:styleId="WW8Num4">
    <w:name w:val="WW8Num4"/>
    <w:qFormat/>
    <w:rsid w:val="007F4BFD"/>
  </w:style>
  <w:style w:type="numbering" w:customStyle="1" w:styleId="WW8Num5">
    <w:name w:val="WW8Num5"/>
    <w:qFormat/>
    <w:rsid w:val="007F4BFD"/>
  </w:style>
  <w:style w:type="numbering" w:customStyle="1" w:styleId="WW8Num6">
    <w:name w:val="WW8Num6"/>
    <w:qFormat/>
    <w:rsid w:val="007F4BFD"/>
  </w:style>
  <w:style w:type="table" w:styleId="af0">
    <w:name w:val="Table Grid"/>
    <w:basedOn w:val="a1"/>
    <w:uiPriority w:val="39"/>
    <w:rsid w:val="007C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5F4CB6"/>
    <w:rPr>
      <w:b/>
      <w:bCs/>
    </w:rPr>
  </w:style>
  <w:style w:type="paragraph" w:customStyle="1" w:styleId="ConsPlusNormal">
    <w:name w:val="ConsPlusNormal"/>
    <w:qFormat/>
    <w:rsid w:val="001D1C88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character" w:styleId="af2">
    <w:name w:val="Emphasis"/>
    <w:qFormat/>
    <w:rsid w:val="00FA6270"/>
    <w:rPr>
      <w:i/>
      <w:iCs/>
    </w:rPr>
  </w:style>
  <w:style w:type="paragraph" w:styleId="af3">
    <w:name w:val="List Paragraph"/>
    <w:basedOn w:val="a"/>
    <w:uiPriority w:val="34"/>
    <w:qFormat/>
    <w:rsid w:val="00BC737F"/>
    <w:pPr>
      <w:ind w:left="720"/>
      <w:contextualSpacing/>
    </w:pPr>
  </w:style>
  <w:style w:type="table" w:customStyle="1" w:styleId="2">
    <w:name w:val="Сетка таблицы2"/>
    <w:basedOn w:val="a1"/>
    <w:next w:val="af0"/>
    <w:uiPriority w:val="39"/>
    <w:rsid w:val="002D2746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172AC"/>
    <w:pPr>
      <w:autoSpaceDE w:val="0"/>
    </w:pPr>
    <w:rPr>
      <w:rFonts w:eastAsia="SimSun;宋体" w:cs="Times New Roman"/>
      <w:color w:val="000000"/>
      <w:lang w:val="ru-RU" w:bidi="ar-SA"/>
    </w:rPr>
  </w:style>
  <w:style w:type="table" w:customStyle="1" w:styleId="1">
    <w:name w:val="Сетка таблицы1"/>
    <w:basedOn w:val="a1"/>
    <w:next w:val="af0"/>
    <w:uiPriority w:val="39"/>
    <w:rsid w:val="00CC3EAB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680C-F63A-4685-A13B-FE005C41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53</Pages>
  <Words>21159</Words>
  <Characters>120609</Characters>
  <Application>Microsoft Office Word</Application>
  <DocSecurity>0</DocSecurity>
  <Lines>1005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Александровна</cp:lastModifiedBy>
  <cp:revision>12</cp:revision>
  <cp:lastPrinted>2021-06-28T06:13:00Z</cp:lastPrinted>
  <dcterms:created xsi:type="dcterms:W3CDTF">2022-07-26T20:38:00Z</dcterms:created>
  <dcterms:modified xsi:type="dcterms:W3CDTF">2024-06-10T06:32:00Z</dcterms:modified>
  <dc:language>en-US</dc:language>
</cp:coreProperties>
</file>